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20" w:rsidRPr="00034920" w:rsidRDefault="00034920" w:rsidP="00EA30B4">
      <w:pPr>
        <w:widowControl/>
        <w:spacing w:beforeLines="50" w:before="156" w:afterLines="50" w:after="156"/>
        <w:ind w:firstLineChars="200" w:firstLine="482"/>
        <w:rPr>
          <w:rFonts w:ascii="宋体" w:eastAsia="宋体" w:hAnsi="宋体" w:cs="宋体"/>
          <w:b/>
          <w:kern w:val="0"/>
          <w:sz w:val="24"/>
          <w:szCs w:val="24"/>
        </w:rPr>
      </w:pPr>
      <w:r w:rsidRPr="00034920">
        <w:rPr>
          <w:rFonts w:ascii="宋体" w:eastAsia="宋体" w:hAnsi="宋体" w:cs="宋体" w:hint="eastAsia"/>
          <w:b/>
          <w:kern w:val="0"/>
          <w:sz w:val="24"/>
          <w:szCs w:val="24"/>
        </w:rPr>
        <w:t>南方科技大学201</w:t>
      </w:r>
      <w:r w:rsidR="00D93FA3">
        <w:rPr>
          <w:rFonts w:ascii="宋体" w:eastAsia="宋体" w:hAnsi="宋体" w:cs="宋体" w:hint="eastAsia"/>
          <w:b/>
          <w:kern w:val="0"/>
          <w:sz w:val="24"/>
          <w:szCs w:val="24"/>
        </w:rPr>
        <w:t>8</w:t>
      </w:r>
      <w:r w:rsidRPr="00034920">
        <w:rPr>
          <w:rFonts w:ascii="宋体" w:eastAsia="宋体" w:hAnsi="宋体" w:cs="宋体" w:hint="eastAsia"/>
          <w:b/>
          <w:kern w:val="0"/>
          <w:sz w:val="24"/>
          <w:szCs w:val="24"/>
        </w:rPr>
        <w:t>年博士招生报考通知（哈</w:t>
      </w:r>
      <w:proofErr w:type="gramStart"/>
      <w:r w:rsidRPr="00034920">
        <w:rPr>
          <w:rFonts w:ascii="宋体" w:eastAsia="宋体" w:hAnsi="宋体" w:cs="宋体" w:hint="eastAsia"/>
          <w:b/>
          <w:kern w:val="0"/>
          <w:sz w:val="24"/>
          <w:szCs w:val="24"/>
        </w:rPr>
        <w:t>工大</w:t>
      </w:r>
      <w:r w:rsidR="0063105A">
        <w:rPr>
          <w:rFonts w:ascii="宋体" w:eastAsia="宋体" w:hAnsi="宋体" w:cs="宋体" w:hint="eastAsia"/>
          <w:b/>
          <w:kern w:val="0"/>
          <w:sz w:val="24"/>
          <w:szCs w:val="24"/>
        </w:rPr>
        <w:t>联培第一次</w:t>
      </w:r>
      <w:proofErr w:type="gramEnd"/>
      <w:r w:rsidR="0063105A" w:rsidRPr="00034920">
        <w:rPr>
          <w:rFonts w:ascii="宋体" w:eastAsia="宋体" w:hAnsi="宋体" w:cs="宋体" w:hint="eastAsia"/>
          <w:b/>
          <w:kern w:val="0"/>
          <w:sz w:val="24"/>
          <w:szCs w:val="24"/>
        </w:rPr>
        <w:t xml:space="preserve"> </w:t>
      </w:r>
      <w:r w:rsidRPr="00034920">
        <w:rPr>
          <w:rFonts w:ascii="宋体" w:eastAsia="宋体" w:hAnsi="宋体" w:cs="宋体" w:hint="eastAsia"/>
          <w:b/>
          <w:kern w:val="0"/>
          <w:sz w:val="24"/>
          <w:szCs w:val="24"/>
        </w:rPr>
        <w:t>“申请考核”）</w:t>
      </w:r>
    </w:p>
    <w:p w:rsidR="00A20890" w:rsidRDefault="00A20890" w:rsidP="00EA30B4">
      <w:pPr>
        <w:widowControl/>
        <w:spacing w:afterLines="50" w:after="156"/>
        <w:ind w:firstLineChars="200" w:firstLine="480"/>
        <w:rPr>
          <w:rFonts w:ascii="宋体" w:eastAsia="宋体" w:hAnsi="宋体" w:cs="宋体"/>
          <w:kern w:val="0"/>
          <w:sz w:val="24"/>
          <w:szCs w:val="24"/>
        </w:rPr>
      </w:pPr>
      <w:r w:rsidRPr="00A20890">
        <w:rPr>
          <w:rFonts w:ascii="宋体" w:eastAsia="宋体" w:hAnsi="宋体" w:cs="宋体" w:hint="eastAsia"/>
          <w:kern w:val="0"/>
          <w:sz w:val="24"/>
          <w:szCs w:val="24"/>
        </w:rPr>
        <w:t>南方科技大学（以下简称“南科大”）是国家高等教育综合改革试验校，学校于2012年经教育部批准成立，并被赋予探索具有中国特色的现代大学制度、探索创新人才培养模式的重大使命。南科大致力于建设成为聚集和培养拔尖创新人才的学府，以及创造国际一流学术成果、推动科技应用、支撑深圳可持续发展的平台。南方科技大学将发扬“敢闯敢试、求真务实、改革创新、追求卓越”的创校精神，突出“创知、创新、创业”（Research, Innovation and Entrepreneurship）的办学特色，大力培养创新人才，早日实现建成国际化高水平研究型大学、建成中国重大科学技术研究与拔尖创新人才培养重要基地的办学目标。</w:t>
      </w:r>
    </w:p>
    <w:p w:rsidR="00683BFC" w:rsidRPr="00683BFC" w:rsidRDefault="00A20890" w:rsidP="00EA30B4">
      <w:pPr>
        <w:widowControl/>
        <w:spacing w:afterLines="50" w:after="156"/>
        <w:ind w:firstLineChars="200" w:firstLine="480"/>
        <w:rPr>
          <w:rFonts w:ascii="宋体" w:eastAsia="宋体" w:hAnsi="宋体" w:cs="宋体"/>
          <w:kern w:val="0"/>
          <w:sz w:val="24"/>
          <w:szCs w:val="24"/>
        </w:rPr>
      </w:pPr>
      <w:r w:rsidRPr="00A20890">
        <w:rPr>
          <w:rFonts w:ascii="宋体" w:eastAsia="宋体" w:hAnsi="宋体" w:cs="宋体" w:hint="eastAsia"/>
          <w:kern w:val="0"/>
          <w:sz w:val="24"/>
          <w:szCs w:val="24"/>
        </w:rPr>
        <w:t>近年来，在国家、省、市各级政府和领导的支持下，南方科技大学在师资队伍、学术科研、人才培养等方面取得了显著的成效，办学水平迅速提升，社会影响力和美誉度不断扩大，学校培养高层次人才的实力和能力不断增强。学校目前已成立14个院系，分别是数学系、物理系、化学系、生物系、电子与电气工程系、材料科学与工程系、金融系、环境科学与工程学院、海洋科学与工程系、力学与航空航天工程系、机械与能源工程系、计算机科学与工程系、生物医学工程系、地球与空间科学系。截至2017年5月，南方科技大学已签约引进教师约300人，其中90%以上拥有海外工作经验，60%以上具有在世界排名前100名大学工作或学习的经历。其中包括院士16人，国家“千人计划”入选者43人，教育部“长江学者”12人，“国家自然科学基金杰出青年基金”获得者14人，“青年千人计划”入选者61人。</w:t>
      </w:r>
    </w:p>
    <w:p w:rsidR="00F21EF8" w:rsidRPr="00F21EF8" w:rsidRDefault="00683BFC" w:rsidP="00EA30B4">
      <w:pPr>
        <w:widowControl/>
        <w:ind w:firstLineChars="200" w:firstLine="480"/>
        <w:rPr>
          <w:rFonts w:ascii="宋体" w:eastAsia="宋体" w:hAnsi="宋体" w:cs="宋体"/>
          <w:kern w:val="0"/>
          <w:sz w:val="24"/>
          <w:szCs w:val="24"/>
        </w:rPr>
      </w:pPr>
      <w:r w:rsidRPr="00683BFC">
        <w:rPr>
          <w:rFonts w:ascii="宋体" w:eastAsia="宋体" w:hAnsi="宋体" w:cs="宋体" w:hint="eastAsia"/>
          <w:kern w:val="0"/>
          <w:sz w:val="24"/>
          <w:szCs w:val="24"/>
        </w:rPr>
        <w:t>从2016年开始南方科技大学与哈尔滨工业大学联合招收研究生，联合招收学生在南科大进行培养，授予哈工大毕业证和学位证</w:t>
      </w:r>
      <w:r w:rsidR="008425E3">
        <w:rPr>
          <w:rFonts w:ascii="宋体" w:eastAsia="宋体" w:hAnsi="宋体" w:cs="宋体" w:hint="eastAsia"/>
          <w:kern w:val="0"/>
          <w:sz w:val="24"/>
          <w:szCs w:val="24"/>
        </w:rPr>
        <w:t>。</w:t>
      </w:r>
      <w:r w:rsidRPr="00683BFC">
        <w:rPr>
          <w:rFonts w:ascii="宋体" w:eastAsia="宋体" w:hAnsi="宋体" w:cs="宋体" w:hint="eastAsia"/>
          <w:kern w:val="0"/>
          <w:sz w:val="24"/>
          <w:szCs w:val="24"/>
        </w:rPr>
        <w:t>201</w:t>
      </w:r>
      <w:r w:rsidR="00A049BC">
        <w:rPr>
          <w:rFonts w:ascii="宋体" w:eastAsia="宋体" w:hAnsi="宋体" w:cs="宋体" w:hint="eastAsia"/>
          <w:kern w:val="0"/>
          <w:sz w:val="24"/>
          <w:szCs w:val="24"/>
        </w:rPr>
        <w:t>8</w:t>
      </w:r>
      <w:r w:rsidRPr="00683BFC">
        <w:rPr>
          <w:rFonts w:ascii="宋体" w:eastAsia="宋体" w:hAnsi="宋体" w:cs="宋体" w:hint="eastAsia"/>
          <w:kern w:val="0"/>
          <w:sz w:val="24"/>
          <w:szCs w:val="24"/>
        </w:rPr>
        <w:t>年南科大与哈工大联合</w:t>
      </w:r>
      <w:r w:rsidR="000265CD">
        <w:rPr>
          <w:rFonts w:ascii="宋体" w:eastAsia="宋体" w:hAnsi="宋体" w:cs="宋体" w:hint="eastAsia"/>
          <w:kern w:val="0"/>
          <w:sz w:val="24"/>
          <w:szCs w:val="24"/>
        </w:rPr>
        <w:t>培养</w:t>
      </w:r>
      <w:r>
        <w:rPr>
          <w:rFonts w:ascii="宋体" w:eastAsia="宋体" w:hAnsi="宋体" w:cs="宋体" w:hint="eastAsia"/>
          <w:kern w:val="0"/>
          <w:sz w:val="24"/>
          <w:szCs w:val="24"/>
        </w:rPr>
        <w:t>博士</w:t>
      </w:r>
      <w:r w:rsidR="000265CD">
        <w:rPr>
          <w:rFonts w:ascii="宋体" w:eastAsia="宋体" w:hAnsi="宋体" w:cs="宋体" w:hint="eastAsia"/>
          <w:kern w:val="0"/>
          <w:sz w:val="24"/>
          <w:szCs w:val="24"/>
        </w:rPr>
        <w:t>研究生</w:t>
      </w:r>
      <w:r w:rsidR="00CD368A">
        <w:rPr>
          <w:rFonts w:ascii="宋体" w:eastAsia="宋体" w:hAnsi="宋体" w:cs="宋体" w:hint="eastAsia"/>
          <w:kern w:val="0"/>
          <w:sz w:val="24"/>
          <w:szCs w:val="24"/>
        </w:rPr>
        <w:t>第一次“申请考核”</w:t>
      </w:r>
      <w:r w:rsidR="000265CD">
        <w:rPr>
          <w:rFonts w:ascii="宋体" w:eastAsia="宋体" w:hAnsi="宋体" w:cs="宋体" w:hint="eastAsia"/>
          <w:kern w:val="0"/>
          <w:sz w:val="24"/>
          <w:szCs w:val="24"/>
        </w:rPr>
        <w:t>招生</w:t>
      </w:r>
      <w:r w:rsidR="00CD368A">
        <w:rPr>
          <w:rFonts w:ascii="宋体" w:eastAsia="宋体" w:hAnsi="宋体" w:cs="宋体" w:hint="eastAsia"/>
          <w:kern w:val="0"/>
          <w:sz w:val="24"/>
          <w:szCs w:val="24"/>
        </w:rPr>
        <w:t>工作安排</w:t>
      </w:r>
      <w:r w:rsidRPr="00683BFC">
        <w:rPr>
          <w:rFonts w:ascii="宋体" w:eastAsia="宋体" w:hAnsi="宋体" w:cs="宋体" w:hint="eastAsia"/>
          <w:kern w:val="0"/>
          <w:sz w:val="24"/>
          <w:szCs w:val="24"/>
        </w:rPr>
        <w:t>如下：</w:t>
      </w:r>
      <w:r w:rsidR="00CD368A" w:rsidRPr="00F21EF8">
        <w:rPr>
          <w:rFonts w:ascii="宋体" w:eastAsia="宋体" w:hAnsi="宋体" w:cs="宋体"/>
          <w:kern w:val="0"/>
          <w:sz w:val="24"/>
          <w:szCs w:val="24"/>
        </w:rPr>
        <w:t xml:space="preserve"> </w:t>
      </w:r>
    </w:p>
    <w:p w:rsidR="00F21EF8" w:rsidRPr="00F21EF8" w:rsidRDefault="00F21EF8" w:rsidP="00EA30B4">
      <w:pPr>
        <w:widowControl/>
        <w:spacing w:before="100" w:beforeAutospacing="1" w:after="100" w:afterAutospacing="1"/>
        <w:rPr>
          <w:rFonts w:ascii="宋体" w:eastAsia="宋体" w:hAnsi="宋体" w:cs="宋体"/>
          <w:kern w:val="0"/>
          <w:sz w:val="24"/>
          <w:szCs w:val="24"/>
        </w:rPr>
      </w:pPr>
      <w:r w:rsidRPr="00F21EF8">
        <w:rPr>
          <w:rFonts w:ascii="宋体" w:eastAsia="宋体" w:hAnsi="宋体" w:cs="宋体"/>
          <w:b/>
          <w:bCs/>
          <w:kern w:val="0"/>
          <w:sz w:val="24"/>
          <w:szCs w:val="24"/>
        </w:rPr>
        <w:t>一、申请条件</w:t>
      </w:r>
    </w:p>
    <w:p w:rsidR="00B457F8" w:rsidRPr="00867BD6" w:rsidRDefault="00F21EF8" w:rsidP="00EA30B4">
      <w:pPr>
        <w:widowControl/>
        <w:spacing w:afterLines="50" w:after="156"/>
        <w:ind w:firstLineChars="200" w:firstLine="480"/>
        <w:rPr>
          <w:rFonts w:ascii="宋体" w:eastAsia="宋体" w:hAnsi="宋体" w:cs="宋体"/>
          <w:kern w:val="0"/>
          <w:sz w:val="24"/>
          <w:szCs w:val="24"/>
        </w:rPr>
      </w:pPr>
      <w:r w:rsidRPr="00867BD6">
        <w:rPr>
          <w:rFonts w:ascii="宋体" w:eastAsia="宋体" w:hAnsi="宋体" w:cs="宋体"/>
          <w:kern w:val="0"/>
          <w:sz w:val="24"/>
          <w:szCs w:val="24"/>
        </w:rPr>
        <w:t>1.</w:t>
      </w:r>
      <w:r w:rsidR="008E1691">
        <w:rPr>
          <w:rFonts w:ascii="宋体" w:eastAsia="宋体" w:hAnsi="宋体" w:cs="宋体" w:hint="eastAsia"/>
          <w:kern w:val="0"/>
          <w:sz w:val="24"/>
          <w:szCs w:val="24"/>
        </w:rPr>
        <w:t xml:space="preserve"> </w:t>
      </w:r>
      <w:r w:rsidRPr="00867BD6">
        <w:rPr>
          <w:rFonts w:ascii="宋体" w:eastAsia="宋体" w:hAnsi="宋体" w:cs="宋体"/>
          <w:kern w:val="0"/>
          <w:sz w:val="24"/>
          <w:szCs w:val="24"/>
        </w:rPr>
        <w:t>申请者必须满足哈尔滨工业大学博士招生</w:t>
      </w:r>
      <w:r w:rsidR="00E22EEC" w:rsidRPr="00867BD6">
        <w:rPr>
          <w:rFonts w:ascii="宋体" w:eastAsia="宋体" w:hAnsi="宋体" w:cs="宋体" w:hint="eastAsia"/>
          <w:kern w:val="0"/>
          <w:sz w:val="24"/>
          <w:szCs w:val="24"/>
        </w:rPr>
        <w:t>简章中规定的报考</w:t>
      </w:r>
      <w:r w:rsidRPr="00867BD6">
        <w:rPr>
          <w:rFonts w:ascii="宋体" w:eastAsia="宋体" w:hAnsi="宋体" w:cs="宋体"/>
          <w:kern w:val="0"/>
          <w:sz w:val="24"/>
          <w:szCs w:val="24"/>
        </w:rPr>
        <w:t>条件</w:t>
      </w:r>
      <w:r w:rsidR="00F07E87">
        <w:rPr>
          <w:rFonts w:ascii="宋体" w:eastAsia="宋体" w:hAnsi="宋体" w:cs="宋体" w:hint="eastAsia"/>
          <w:kern w:val="0"/>
          <w:sz w:val="24"/>
          <w:szCs w:val="24"/>
        </w:rPr>
        <w:t>;</w:t>
      </w:r>
    </w:p>
    <w:p w:rsidR="00A049BC" w:rsidRPr="00867BD6" w:rsidRDefault="00F21EF8" w:rsidP="00EA30B4">
      <w:pPr>
        <w:widowControl/>
        <w:spacing w:afterLines="50" w:after="156"/>
        <w:ind w:firstLineChars="200" w:firstLine="480"/>
        <w:rPr>
          <w:rFonts w:ascii="宋体" w:eastAsia="宋体" w:hAnsi="宋体" w:cs="宋体"/>
          <w:kern w:val="0"/>
          <w:sz w:val="24"/>
          <w:szCs w:val="24"/>
        </w:rPr>
      </w:pPr>
      <w:r w:rsidRPr="00867BD6">
        <w:rPr>
          <w:rFonts w:ascii="宋体" w:eastAsia="宋体" w:hAnsi="宋体" w:cs="宋体"/>
          <w:kern w:val="0"/>
          <w:sz w:val="24"/>
          <w:szCs w:val="24"/>
        </w:rPr>
        <w:t>2.</w:t>
      </w:r>
      <w:r w:rsidR="002B5000" w:rsidRPr="00867BD6">
        <w:rPr>
          <w:rFonts w:ascii="宋体" w:eastAsia="宋体" w:hAnsi="宋体" w:cs="宋体" w:hint="eastAsia"/>
          <w:kern w:val="0"/>
          <w:sz w:val="24"/>
          <w:szCs w:val="24"/>
        </w:rPr>
        <w:t xml:space="preserve"> </w:t>
      </w:r>
      <w:r w:rsidRPr="00867BD6">
        <w:rPr>
          <w:rFonts w:ascii="宋体" w:eastAsia="宋体" w:hAnsi="宋体" w:cs="宋体"/>
          <w:kern w:val="0"/>
          <w:sz w:val="24"/>
          <w:szCs w:val="24"/>
        </w:rPr>
        <w:t>南科大</w:t>
      </w:r>
      <w:r w:rsidR="00A049BC" w:rsidRPr="00867BD6">
        <w:rPr>
          <w:rFonts w:ascii="宋体" w:eastAsia="宋体" w:hAnsi="宋体" w:cs="宋体" w:hint="eastAsia"/>
          <w:kern w:val="0"/>
          <w:sz w:val="24"/>
          <w:szCs w:val="24"/>
        </w:rPr>
        <w:t>只接受报考</w:t>
      </w:r>
      <w:r w:rsidRPr="00867BD6">
        <w:rPr>
          <w:rFonts w:ascii="宋体" w:eastAsia="宋体" w:hAnsi="宋体" w:cs="宋体"/>
          <w:kern w:val="0"/>
          <w:sz w:val="24"/>
          <w:szCs w:val="24"/>
        </w:rPr>
        <w:t>全日制非定向</w:t>
      </w:r>
      <w:r w:rsidR="00A049BC" w:rsidRPr="00867BD6">
        <w:rPr>
          <w:rFonts w:ascii="宋体" w:eastAsia="宋体" w:hAnsi="宋体" w:cs="宋体" w:hint="eastAsia"/>
          <w:kern w:val="0"/>
          <w:sz w:val="24"/>
          <w:szCs w:val="24"/>
        </w:rPr>
        <w:t>就业的申请者</w:t>
      </w:r>
      <w:r w:rsidR="00F07E87">
        <w:rPr>
          <w:rFonts w:ascii="宋体" w:eastAsia="宋体" w:hAnsi="宋体" w:cs="宋体" w:hint="eastAsia"/>
          <w:kern w:val="0"/>
          <w:sz w:val="24"/>
          <w:szCs w:val="24"/>
        </w:rPr>
        <w:t>;</w:t>
      </w:r>
    </w:p>
    <w:p w:rsidR="00E22EEC" w:rsidRPr="00867BD6" w:rsidRDefault="00E22EEC" w:rsidP="00EA30B4">
      <w:pPr>
        <w:widowControl/>
        <w:spacing w:afterLines="50" w:after="156"/>
        <w:ind w:firstLineChars="200" w:firstLine="480"/>
        <w:rPr>
          <w:rFonts w:ascii="宋体" w:eastAsia="宋体" w:hAnsi="宋体" w:cs="宋体"/>
          <w:kern w:val="0"/>
          <w:sz w:val="24"/>
          <w:szCs w:val="24"/>
        </w:rPr>
      </w:pPr>
      <w:r w:rsidRPr="00867BD6">
        <w:rPr>
          <w:rFonts w:ascii="宋体" w:eastAsia="宋体" w:hAnsi="宋体" w:cs="宋体" w:hint="eastAsia"/>
          <w:kern w:val="0"/>
          <w:sz w:val="24"/>
          <w:szCs w:val="24"/>
        </w:rPr>
        <w:t>3.</w:t>
      </w:r>
      <w:r w:rsidR="002B5000" w:rsidRPr="00867BD6">
        <w:rPr>
          <w:rFonts w:ascii="宋体" w:eastAsia="宋体" w:hAnsi="宋体" w:cs="宋体" w:hint="eastAsia"/>
          <w:kern w:val="0"/>
          <w:sz w:val="24"/>
          <w:szCs w:val="24"/>
        </w:rPr>
        <w:t xml:space="preserve"> </w:t>
      </w:r>
      <w:r w:rsidR="00A049BC" w:rsidRPr="00867BD6">
        <w:rPr>
          <w:rFonts w:ascii="宋体" w:eastAsia="宋体" w:hAnsi="宋体" w:cs="宋体" w:hint="eastAsia"/>
          <w:kern w:val="0"/>
          <w:sz w:val="24"/>
          <w:szCs w:val="24"/>
        </w:rPr>
        <w:t>2016级</w:t>
      </w:r>
      <w:r w:rsidRPr="00867BD6">
        <w:rPr>
          <w:rFonts w:ascii="宋体" w:eastAsia="宋体" w:hAnsi="宋体" w:cs="宋体" w:hint="eastAsia"/>
          <w:kern w:val="0"/>
          <w:sz w:val="24"/>
          <w:szCs w:val="24"/>
        </w:rPr>
        <w:t>南科大-哈工大联合培养硕士生</w:t>
      </w:r>
      <w:r w:rsidR="00A049BC" w:rsidRPr="00867BD6">
        <w:rPr>
          <w:rFonts w:ascii="宋体" w:eastAsia="宋体" w:hAnsi="宋体" w:cs="宋体" w:hint="eastAsia"/>
          <w:kern w:val="0"/>
          <w:sz w:val="24"/>
          <w:szCs w:val="24"/>
        </w:rPr>
        <w:t>可通过</w:t>
      </w:r>
      <w:r w:rsidRPr="00867BD6">
        <w:rPr>
          <w:rFonts w:ascii="宋体" w:eastAsia="宋体" w:hAnsi="宋体" w:cs="宋体" w:hint="eastAsia"/>
          <w:kern w:val="0"/>
          <w:sz w:val="24"/>
          <w:szCs w:val="24"/>
        </w:rPr>
        <w:t>“申请考核”申请攻读博士</w:t>
      </w:r>
      <w:r w:rsidR="00F07E87">
        <w:rPr>
          <w:rFonts w:ascii="宋体" w:eastAsia="宋体" w:hAnsi="宋体" w:cs="宋体" w:hint="eastAsia"/>
          <w:kern w:val="0"/>
          <w:sz w:val="24"/>
          <w:szCs w:val="24"/>
        </w:rPr>
        <w:t>;</w:t>
      </w:r>
    </w:p>
    <w:p w:rsidR="002B5000" w:rsidRPr="00867BD6" w:rsidRDefault="002B5000" w:rsidP="00EA30B4">
      <w:pPr>
        <w:widowControl/>
        <w:spacing w:afterLines="50" w:after="156"/>
        <w:ind w:firstLineChars="200" w:firstLine="480"/>
        <w:rPr>
          <w:rFonts w:ascii="宋体" w:eastAsia="宋体" w:hAnsi="宋体" w:cs="宋体"/>
          <w:kern w:val="0"/>
          <w:sz w:val="24"/>
          <w:szCs w:val="24"/>
        </w:rPr>
      </w:pPr>
      <w:r w:rsidRPr="00867BD6">
        <w:rPr>
          <w:rFonts w:ascii="宋体" w:eastAsia="宋体" w:hAnsi="宋体" w:cs="宋体" w:hint="eastAsia"/>
          <w:kern w:val="0"/>
          <w:sz w:val="24"/>
          <w:szCs w:val="24"/>
        </w:rPr>
        <w:t>4.</w:t>
      </w:r>
      <w:r w:rsidR="00EB188D" w:rsidRPr="00867BD6">
        <w:rPr>
          <w:rFonts w:ascii="宋体" w:eastAsia="宋体" w:hAnsi="宋体" w:cs="宋体" w:hint="eastAsia"/>
          <w:kern w:val="0"/>
          <w:sz w:val="24"/>
          <w:szCs w:val="24"/>
        </w:rPr>
        <w:t xml:space="preserve"> </w:t>
      </w:r>
      <w:r w:rsidR="00725CD6" w:rsidRPr="00867BD6">
        <w:rPr>
          <w:rFonts w:ascii="宋体" w:eastAsia="宋体" w:hAnsi="宋体" w:cs="宋体" w:hint="eastAsia"/>
          <w:kern w:val="0"/>
          <w:sz w:val="24"/>
          <w:szCs w:val="24"/>
        </w:rPr>
        <w:t>南科大</w:t>
      </w:r>
      <w:r w:rsidRPr="00867BD6">
        <w:rPr>
          <w:rFonts w:ascii="宋体" w:eastAsia="宋体" w:hAnsi="宋体" w:cs="宋体" w:hint="eastAsia"/>
          <w:kern w:val="0"/>
          <w:sz w:val="24"/>
          <w:szCs w:val="24"/>
        </w:rPr>
        <w:t>在职人员报考博士须在规定时间将档案和人事关系等按</w:t>
      </w:r>
      <w:r w:rsidR="00725CD6" w:rsidRPr="00867BD6">
        <w:rPr>
          <w:rFonts w:ascii="宋体" w:eastAsia="宋体" w:hAnsi="宋体" w:cs="宋体" w:hint="eastAsia"/>
          <w:kern w:val="0"/>
          <w:sz w:val="24"/>
          <w:szCs w:val="24"/>
        </w:rPr>
        <w:t>录取新生</w:t>
      </w:r>
      <w:r w:rsidRPr="00867BD6">
        <w:rPr>
          <w:rFonts w:ascii="宋体" w:eastAsia="宋体" w:hAnsi="宋体" w:cs="宋体" w:hint="eastAsia"/>
          <w:kern w:val="0"/>
          <w:sz w:val="24"/>
          <w:szCs w:val="24"/>
        </w:rPr>
        <w:t>要求办理迁转并解除与南科大的聘用关系</w:t>
      </w:r>
      <w:r w:rsidR="00725CD6" w:rsidRPr="00867BD6">
        <w:rPr>
          <w:rFonts w:ascii="宋体" w:eastAsia="宋体" w:hAnsi="宋体" w:cs="宋体" w:hint="eastAsia"/>
          <w:kern w:val="0"/>
          <w:sz w:val="24"/>
          <w:szCs w:val="24"/>
        </w:rPr>
        <w:t>，</w:t>
      </w:r>
      <w:r w:rsidRPr="00867BD6">
        <w:rPr>
          <w:rFonts w:ascii="宋体" w:eastAsia="宋体" w:hAnsi="宋体" w:cs="宋体" w:hint="eastAsia"/>
          <w:kern w:val="0"/>
          <w:sz w:val="24"/>
          <w:szCs w:val="24"/>
        </w:rPr>
        <w:t>否则取消录取资格（具体安排另行通知）。</w:t>
      </w:r>
    </w:p>
    <w:p w:rsidR="00F21EF8" w:rsidRDefault="00D425D6" w:rsidP="00EA30B4">
      <w:pPr>
        <w:widowControl/>
        <w:spacing w:before="100" w:beforeAutospacing="1" w:after="100" w:afterAutospacing="1"/>
        <w:rPr>
          <w:rFonts w:ascii="宋体" w:eastAsia="宋体" w:hAnsi="宋体" w:cs="宋体"/>
          <w:b/>
          <w:bCs/>
          <w:kern w:val="0"/>
          <w:sz w:val="24"/>
          <w:szCs w:val="24"/>
        </w:rPr>
      </w:pPr>
      <w:r>
        <w:rPr>
          <w:rFonts w:ascii="宋体" w:eastAsia="宋体" w:hAnsi="宋体" w:cs="宋体"/>
          <w:b/>
          <w:bCs/>
          <w:kern w:val="0"/>
          <w:sz w:val="24"/>
          <w:szCs w:val="24"/>
        </w:rPr>
        <w:t>二、</w:t>
      </w:r>
      <w:r w:rsidR="00F21EF8" w:rsidRPr="00F21EF8">
        <w:rPr>
          <w:rFonts w:ascii="宋体" w:eastAsia="宋体" w:hAnsi="宋体" w:cs="宋体"/>
          <w:b/>
          <w:bCs/>
          <w:kern w:val="0"/>
          <w:sz w:val="24"/>
          <w:szCs w:val="24"/>
        </w:rPr>
        <w:t>招生专业（一级学科）：</w:t>
      </w:r>
    </w:p>
    <w:tbl>
      <w:tblPr>
        <w:tblStyle w:val="a4"/>
        <w:tblW w:w="0" w:type="auto"/>
        <w:jc w:val="center"/>
        <w:tblInd w:w="675" w:type="dxa"/>
        <w:tblLayout w:type="fixed"/>
        <w:tblLook w:val="04A0" w:firstRow="1" w:lastRow="0" w:firstColumn="1" w:lastColumn="0" w:noHBand="0" w:noVBand="1"/>
      </w:tblPr>
      <w:tblGrid>
        <w:gridCol w:w="3599"/>
        <w:gridCol w:w="4248"/>
      </w:tblGrid>
      <w:tr w:rsidR="00C97276" w:rsidTr="00034920">
        <w:trPr>
          <w:jc w:val="center"/>
        </w:trPr>
        <w:tc>
          <w:tcPr>
            <w:tcW w:w="3599" w:type="dxa"/>
          </w:tcPr>
          <w:p w:rsidR="00C97276" w:rsidRPr="00C97E44" w:rsidRDefault="00C97276" w:rsidP="00EA30B4">
            <w:pPr>
              <w:widowControl/>
              <w:spacing w:before="100" w:beforeAutospacing="1" w:after="100" w:afterAutospacing="1"/>
              <w:rPr>
                <w:rFonts w:ascii="宋体" w:eastAsia="宋体" w:hAnsi="宋体" w:cs="宋体"/>
                <w:b/>
                <w:kern w:val="0"/>
                <w:sz w:val="24"/>
                <w:szCs w:val="24"/>
              </w:rPr>
            </w:pPr>
            <w:r w:rsidRPr="00C97E44">
              <w:rPr>
                <w:rFonts w:ascii="宋体" w:eastAsia="宋体" w:hAnsi="宋体" w:cs="宋体" w:hint="eastAsia"/>
                <w:b/>
                <w:kern w:val="0"/>
                <w:sz w:val="24"/>
                <w:szCs w:val="24"/>
              </w:rPr>
              <w:t>招生专业</w:t>
            </w:r>
          </w:p>
        </w:tc>
        <w:tc>
          <w:tcPr>
            <w:tcW w:w="4248" w:type="dxa"/>
          </w:tcPr>
          <w:p w:rsidR="00C97276" w:rsidRPr="00C97E44" w:rsidRDefault="00C97276" w:rsidP="00EA30B4">
            <w:pPr>
              <w:widowControl/>
              <w:spacing w:before="100" w:beforeAutospacing="1" w:after="100" w:afterAutospacing="1"/>
              <w:rPr>
                <w:rFonts w:ascii="宋体" w:eastAsia="宋体" w:hAnsi="宋体" w:cs="宋体"/>
                <w:b/>
                <w:kern w:val="0"/>
                <w:sz w:val="24"/>
                <w:szCs w:val="24"/>
              </w:rPr>
            </w:pPr>
            <w:r w:rsidRPr="00C97E44">
              <w:rPr>
                <w:rFonts w:ascii="宋体" w:eastAsia="宋体" w:hAnsi="宋体" w:cs="宋体" w:hint="eastAsia"/>
                <w:b/>
                <w:kern w:val="0"/>
                <w:sz w:val="24"/>
                <w:szCs w:val="24"/>
              </w:rPr>
              <w:t>备注</w:t>
            </w:r>
          </w:p>
        </w:tc>
      </w:tr>
      <w:tr w:rsidR="00C97276" w:rsidTr="00034920">
        <w:trPr>
          <w:jc w:val="center"/>
        </w:trPr>
        <w:tc>
          <w:tcPr>
            <w:tcW w:w="3599" w:type="dxa"/>
          </w:tcPr>
          <w:p w:rsidR="00C97276" w:rsidRDefault="00C97276" w:rsidP="00EA30B4">
            <w:pPr>
              <w:spacing w:line="360" w:lineRule="auto"/>
              <w:ind w:firstLineChars="100" w:firstLine="240"/>
              <w:rPr>
                <w:sz w:val="24"/>
                <w:szCs w:val="24"/>
              </w:rPr>
            </w:pPr>
            <w:r w:rsidRPr="0029569C">
              <w:rPr>
                <w:rFonts w:hint="eastAsia"/>
                <w:sz w:val="24"/>
                <w:szCs w:val="24"/>
              </w:rPr>
              <w:t>0805</w:t>
            </w:r>
            <w:r w:rsidR="00C97E44">
              <w:rPr>
                <w:rFonts w:hint="eastAsia"/>
                <w:sz w:val="24"/>
                <w:szCs w:val="24"/>
              </w:rPr>
              <w:t xml:space="preserve">  </w:t>
            </w:r>
            <w:r w:rsidRPr="0029569C">
              <w:rPr>
                <w:rFonts w:hint="eastAsia"/>
                <w:sz w:val="24"/>
                <w:szCs w:val="24"/>
              </w:rPr>
              <w:t>材料科学与工程</w:t>
            </w:r>
          </w:p>
          <w:p w:rsidR="00C97276" w:rsidRPr="0029569C" w:rsidRDefault="00C97276" w:rsidP="00EA30B4">
            <w:pPr>
              <w:spacing w:line="360" w:lineRule="auto"/>
              <w:ind w:firstLineChars="100" w:firstLine="240"/>
              <w:rPr>
                <w:sz w:val="24"/>
                <w:szCs w:val="24"/>
              </w:rPr>
            </w:pPr>
            <w:r w:rsidRPr="0029569C">
              <w:rPr>
                <w:rFonts w:hint="eastAsia"/>
                <w:sz w:val="24"/>
                <w:szCs w:val="24"/>
              </w:rPr>
              <w:t>0809</w:t>
            </w:r>
            <w:r w:rsidR="00C97E44">
              <w:rPr>
                <w:rFonts w:hint="eastAsia"/>
                <w:sz w:val="24"/>
                <w:szCs w:val="24"/>
              </w:rPr>
              <w:t xml:space="preserve">  </w:t>
            </w:r>
            <w:r w:rsidRPr="0029569C">
              <w:rPr>
                <w:rFonts w:hint="eastAsia"/>
                <w:sz w:val="24"/>
                <w:szCs w:val="24"/>
              </w:rPr>
              <w:t>电子科学与技术</w:t>
            </w:r>
          </w:p>
          <w:p w:rsidR="00C97276" w:rsidRDefault="00C97276" w:rsidP="00EA30B4">
            <w:pPr>
              <w:spacing w:line="360" w:lineRule="auto"/>
              <w:ind w:firstLineChars="100" w:firstLine="240"/>
              <w:rPr>
                <w:sz w:val="24"/>
                <w:szCs w:val="24"/>
              </w:rPr>
            </w:pPr>
            <w:r w:rsidRPr="0029569C">
              <w:rPr>
                <w:rFonts w:hint="eastAsia"/>
                <w:sz w:val="24"/>
                <w:szCs w:val="24"/>
              </w:rPr>
              <w:t>0810</w:t>
            </w:r>
            <w:r w:rsidR="00C97E44">
              <w:rPr>
                <w:rFonts w:hint="eastAsia"/>
                <w:sz w:val="24"/>
                <w:szCs w:val="24"/>
              </w:rPr>
              <w:t xml:space="preserve">  </w:t>
            </w:r>
            <w:r w:rsidRPr="0029569C">
              <w:rPr>
                <w:rFonts w:hint="eastAsia"/>
                <w:sz w:val="24"/>
                <w:szCs w:val="24"/>
              </w:rPr>
              <w:t>信息与通信工程</w:t>
            </w:r>
          </w:p>
          <w:p w:rsidR="00C97276" w:rsidRPr="0029569C" w:rsidRDefault="00C97276" w:rsidP="00EA30B4">
            <w:pPr>
              <w:spacing w:line="360" w:lineRule="auto"/>
              <w:ind w:firstLineChars="100" w:firstLine="240"/>
              <w:rPr>
                <w:sz w:val="24"/>
                <w:szCs w:val="24"/>
              </w:rPr>
            </w:pPr>
            <w:r w:rsidRPr="0029569C">
              <w:rPr>
                <w:rFonts w:hint="eastAsia"/>
                <w:sz w:val="24"/>
                <w:szCs w:val="24"/>
              </w:rPr>
              <w:t>0830</w:t>
            </w:r>
            <w:r w:rsidR="00C97E44">
              <w:rPr>
                <w:rFonts w:hint="eastAsia"/>
                <w:sz w:val="24"/>
                <w:szCs w:val="24"/>
              </w:rPr>
              <w:t xml:space="preserve">  </w:t>
            </w:r>
            <w:r w:rsidRPr="0029569C">
              <w:rPr>
                <w:rFonts w:hint="eastAsia"/>
                <w:sz w:val="24"/>
                <w:szCs w:val="24"/>
              </w:rPr>
              <w:t>环境科学与工程</w:t>
            </w:r>
          </w:p>
          <w:p w:rsidR="00C97276" w:rsidRDefault="00C97276" w:rsidP="00EA30B4">
            <w:pPr>
              <w:spacing w:line="360" w:lineRule="auto"/>
              <w:ind w:firstLineChars="100" w:firstLine="240"/>
              <w:rPr>
                <w:sz w:val="24"/>
                <w:szCs w:val="24"/>
              </w:rPr>
            </w:pPr>
            <w:r w:rsidRPr="0029569C">
              <w:rPr>
                <w:rFonts w:hint="eastAsia"/>
                <w:sz w:val="24"/>
                <w:szCs w:val="24"/>
              </w:rPr>
              <w:t>0802</w:t>
            </w:r>
            <w:r w:rsidR="00C97E44">
              <w:rPr>
                <w:rFonts w:hint="eastAsia"/>
                <w:sz w:val="24"/>
                <w:szCs w:val="24"/>
              </w:rPr>
              <w:t xml:space="preserve">  </w:t>
            </w:r>
            <w:r w:rsidRPr="0029569C">
              <w:rPr>
                <w:rFonts w:hint="eastAsia"/>
                <w:sz w:val="24"/>
                <w:szCs w:val="24"/>
              </w:rPr>
              <w:t>机械工程</w:t>
            </w:r>
          </w:p>
          <w:p w:rsidR="00C97276" w:rsidRDefault="00C97276" w:rsidP="00EA30B4">
            <w:pPr>
              <w:spacing w:line="360" w:lineRule="auto"/>
              <w:ind w:firstLineChars="100" w:firstLine="240"/>
              <w:rPr>
                <w:sz w:val="24"/>
                <w:szCs w:val="24"/>
              </w:rPr>
            </w:pPr>
            <w:r w:rsidRPr="0029569C">
              <w:rPr>
                <w:rFonts w:hint="eastAsia"/>
                <w:sz w:val="24"/>
                <w:szCs w:val="24"/>
              </w:rPr>
              <w:lastRenderedPageBreak/>
              <w:t>0812</w:t>
            </w:r>
            <w:r w:rsidR="00C97E44">
              <w:rPr>
                <w:rFonts w:hint="eastAsia"/>
                <w:sz w:val="24"/>
                <w:szCs w:val="24"/>
              </w:rPr>
              <w:t xml:space="preserve">  </w:t>
            </w:r>
            <w:r w:rsidRPr="0029569C">
              <w:rPr>
                <w:rFonts w:hint="eastAsia"/>
                <w:sz w:val="24"/>
                <w:szCs w:val="24"/>
              </w:rPr>
              <w:t>计算机科学与技术</w:t>
            </w:r>
          </w:p>
          <w:p w:rsidR="00C97276" w:rsidRDefault="00C97276" w:rsidP="00EA30B4">
            <w:pPr>
              <w:spacing w:line="360" w:lineRule="auto"/>
              <w:ind w:firstLineChars="100" w:firstLine="240"/>
              <w:rPr>
                <w:sz w:val="24"/>
                <w:szCs w:val="24"/>
              </w:rPr>
            </w:pPr>
            <w:r w:rsidRPr="0029569C">
              <w:rPr>
                <w:rFonts w:hint="eastAsia"/>
                <w:sz w:val="24"/>
                <w:szCs w:val="24"/>
              </w:rPr>
              <w:t>0801</w:t>
            </w:r>
            <w:r w:rsidR="00C97E44">
              <w:rPr>
                <w:rFonts w:hint="eastAsia"/>
                <w:sz w:val="24"/>
                <w:szCs w:val="24"/>
              </w:rPr>
              <w:t xml:space="preserve">  </w:t>
            </w:r>
            <w:r w:rsidRPr="0029569C">
              <w:rPr>
                <w:rFonts w:hint="eastAsia"/>
                <w:sz w:val="24"/>
                <w:szCs w:val="24"/>
              </w:rPr>
              <w:t>力学</w:t>
            </w:r>
          </w:p>
          <w:p w:rsidR="00C97276" w:rsidRDefault="00C97276" w:rsidP="00EA30B4">
            <w:pPr>
              <w:spacing w:line="360" w:lineRule="auto"/>
              <w:ind w:firstLineChars="100" w:firstLine="240"/>
              <w:rPr>
                <w:sz w:val="24"/>
                <w:szCs w:val="24"/>
              </w:rPr>
            </w:pPr>
            <w:r w:rsidRPr="0029569C">
              <w:rPr>
                <w:rFonts w:hint="eastAsia"/>
                <w:sz w:val="24"/>
                <w:szCs w:val="24"/>
              </w:rPr>
              <w:t>0777</w:t>
            </w:r>
            <w:r w:rsidR="00C97E44">
              <w:rPr>
                <w:rFonts w:hint="eastAsia"/>
                <w:sz w:val="24"/>
                <w:szCs w:val="24"/>
              </w:rPr>
              <w:t xml:space="preserve">  </w:t>
            </w:r>
            <w:r w:rsidRPr="0029569C">
              <w:rPr>
                <w:rFonts w:hint="eastAsia"/>
                <w:sz w:val="24"/>
                <w:szCs w:val="24"/>
              </w:rPr>
              <w:t>生物医学工程</w:t>
            </w:r>
            <w:r>
              <w:rPr>
                <w:rFonts w:hint="eastAsia"/>
                <w:sz w:val="24"/>
                <w:szCs w:val="24"/>
              </w:rPr>
              <w:t>（理学）</w:t>
            </w:r>
          </w:p>
          <w:p w:rsidR="00C97276" w:rsidRDefault="00C97276" w:rsidP="00EA30B4">
            <w:pPr>
              <w:spacing w:line="360" w:lineRule="auto"/>
              <w:ind w:firstLineChars="100" w:firstLine="240"/>
              <w:rPr>
                <w:sz w:val="24"/>
                <w:szCs w:val="24"/>
              </w:rPr>
            </w:pPr>
            <w:r w:rsidRPr="0029569C">
              <w:rPr>
                <w:rFonts w:hint="eastAsia"/>
                <w:sz w:val="24"/>
                <w:szCs w:val="24"/>
              </w:rPr>
              <w:t>0831</w:t>
            </w:r>
            <w:r w:rsidR="00C97E44">
              <w:rPr>
                <w:rFonts w:hint="eastAsia"/>
                <w:sz w:val="24"/>
                <w:szCs w:val="24"/>
              </w:rPr>
              <w:t xml:space="preserve">  </w:t>
            </w:r>
            <w:r w:rsidRPr="0029569C">
              <w:rPr>
                <w:rFonts w:hint="eastAsia"/>
                <w:sz w:val="24"/>
                <w:szCs w:val="24"/>
              </w:rPr>
              <w:t>生物医学工程</w:t>
            </w:r>
            <w:r>
              <w:rPr>
                <w:rFonts w:hint="eastAsia"/>
                <w:sz w:val="24"/>
                <w:szCs w:val="24"/>
              </w:rPr>
              <w:t>（工学）</w:t>
            </w:r>
          </w:p>
          <w:p w:rsidR="00C97276" w:rsidRDefault="00C97276" w:rsidP="00EA30B4">
            <w:pPr>
              <w:spacing w:line="360" w:lineRule="auto"/>
              <w:ind w:firstLineChars="100" w:firstLine="240"/>
              <w:rPr>
                <w:sz w:val="24"/>
                <w:szCs w:val="24"/>
              </w:rPr>
            </w:pPr>
            <w:r w:rsidRPr="0029569C">
              <w:rPr>
                <w:rFonts w:hint="eastAsia"/>
                <w:sz w:val="24"/>
                <w:szCs w:val="24"/>
              </w:rPr>
              <w:t>0702</w:t>
            </w:r>
            <w:r w:rsidR="00C97E44">
              <w:rPr>
                <w:rFonts w:hint="eastAsia"/>
                <w:sz w:val="24"/>
                <w:szCs w:val="24"/>
              </w:rPr>
              <w:t xml:space="preserve">  </w:t>
            </w:r>
            <w:r w:rsidRPr="0029569C">
              <w:rPr>
                <w:rFonts w:hint="eastAsia"/>
                <w:sz w:val="24"/>
                <w:szCs w:val="24"/>
              </w:rPr>
              <w:t>物理学</w:t>
            </w:r>
          </w:p>
          <w:p w:rsidR="00C97276" w:rsidRDefault="00C97276" w:rsidP="00EA30B4">
            <w:pPr>
              <w:spacing w:line="360" w:lineRule="auto"/>
              <w:ind w:firstLineChars="100" w:firstLine="240"/>
              <w:rPr>
                <w:sz w:val="24"/>
                <w:szCs w:val="24"/>
              </w:rPr>
            </w:pPr>
            <w:r w:rsidRPr="0029569C">
              <w:rPr>
                <w:rFonts w:hint="eastAsia"/>
                <w:sz w:val="24"/>
                <w:szCs w:val="24"/>
              </w:rPr>
              <w:t>0701</w:t>
            </w:r>
            <w:r w:rsidR="00C97E44">
              <w:rPr>
                <w:rFonts w:hint="eastAsia"/>
                <w:sz w:val="24"/>
                <w:szCs w:val="24"/>
              </w:rPr>
              <w:t xml:space="preserve">  </w:t>
            </w:r>
            <w:r w:rsidRPr="0029569C">
              <w:rPr>
                <w:rFonts w:hint="eastAsia"/>
                <w:sz w:val="24"/>
                <w:szCs w:val="24"/>
              </w:rPr>
              <w:t>数学</w:t>
            </w:r>
          </w:p>
          <w:p w:rsidR="00C97276" w:rsidRPr="00C97276" w:rsidRDefault="00C97276" w:rsidP="00EA30B4">
            <w:pPr>
              <w:spacing w:line="360" w:lineRule="auto"/>
              <w:ind w:firstLineChars="100" w:firstLine="240"/>
              <w:rPr>
                <w:rFonts w:ascii="宋体" w:eastAsia="宋体" w:hAnsi="宋体" w:cs="宋体"/>
                <w:kern w:val="0"/>
                <w:sz w:val="24"/>
                <w:szCs w:val="24"/>
              </w:rPr>
            </w:pPr>
            <w:r w:rsidRPr="0029569C">
              <w:rPr>
                <w:rFonts w:hint="eastAsia"/>
                <w:sz w:val="24"/>
                <w:szCs w:val="24"/>
              </w:rPr>
              <w:t>0817</w:t>
            </w:r>
            <w:r w:rsidR="00C97E44">
              <w:rPr>
                <w:rFonts w:hint="eastAsia"/>
                <w:sz w:val="24"/>
                <w:szCs w:val="24"/>
              </w:rPr>
              <w:t xml:space="preserve">  </w:t>
            </w:r>
            <w:r w:rsidRPr="0029569C">
              <w:rPr>
                <w:rFonts w:hint="eastAsia"/>
                <w:sz w:val="24"/>
                <w:szCs w:val="24"/>
              </w:rPr>
              <w:t>化学工程与技术</w:t>
            </w:r>
          </w:p>
        </w:tc>
        <w:tc>
          <w:tcPr>
            <w:tcW w:w="4248" w:type="dxa"/>
          </w:tcPr>
          <w:p w:rsidR="00C97E44" w:rsidRDefault="00C97E44" w:rsidP="00EA30B4">
            <w:pPr>
              <w:widowControl/>
              <w:spacing w:before="100" w:beforeAutospacing="1" w:after="100" w:afterAutospacing="1"/>
              <w:rPr>
                <w:rFonts w:ascii="宋体" w:eastAsia="宋体" w:hAnsi="宋体" w:cs="宋体"/>
                <w:kern w:val="0"/>
                <w:sz w:val="24"/>
                <w:szCs w:val="24"/>
              </w:rPr>
            </w:pPr>
          </w:p>
          <w:p w:rsidR="00C97E44" w:rsidRDefault="00C97276" w:rsidP="00EA30B4">
            <w:pPr>
              <w:widowControl/>
              <w:spacing w:before="100" w:beforeAutospacing="1" w:after="100" w:afterAutospacing="1"/>
              <w:rPr>
                <w:rFonts w:ascii="宋体" w:eastAsia="宋体" w:hAnsi="宋体" w:cs="宋体"/>
                <w:kern w:val="0"/>
                <w:sz w:val="24"/>
                <w:szCs w:val="24"/>
              </w:rPr>
            </w:pPr>
            <w:r>
              <w:rPr>
                <w:rFonts w:ascii="宋体" w:eastAsia="宋体" w:hAnsi="宋体" w:cs="宋体" w:hint="eastAsia"/>
                <w:kern w:val="0"/>
                <w:sz w:val="24"/>
                <w:szCs w:val="24"/>
              </w:rPr>
              <w:t>招生学科及招生导师介绍请</w:t>
            </w:r>
            <w:r w:rsidR="00C97E44">
              <w:rPr>
                <w:rFonts w:ascii="宋体" w:eastAsia="宋体" w:hAnsi="宋体" w:cs="宋体" w:hint="eastAsia"/>
                <w:kern w:val="0"/>
                <w:sz w:val="24"/>
                <w:szCs w:val="24"/>
              </w:rPr>
              <w:t>参阅南科大各院系网站</w:t>
            </w:r>
            <w:r w:rsidR="00DF1293">
              <w:rPr>
                <w:rFonts w:ascii="宋体" w:eastAsia="宋体" w:hAnsi="宋体" w:cs="宋体" w:hint="eastAsia"/>
                <w:kern w:val="0"/>
                <w:sz w:val="24"/>
                <w:szCs w:val="24"/>
              </w:rPr>
              <w:t>或</w:t>
            </w:r>
            <w:hyperlink r:id="rId9" w:history="1">
              <w:r w:rsidR="00DF1293" w:rsidRPr="00BF411D">
                <w:rPr>
                  <w:rStyle w:val="a3"/>
                  <w:rFonts w:ascii="宋体" w:eastAsia="宋体" w:hAnsi="宋体" w:cs="宋体"/>
                  <w:kern w:val="0"/>
                  <w:sz w:val="24"/>
                  <w:szCs w:val="24"/>
                </w:rPr>
                <w:t>http://yzb.hit.edu.cn/article/list/view/id/557</w:t>
              </w:r>
            </w:hyperlink>
          </w:p>
          <w:p w:rsidR="00DF1293" w:rsidRDefault="00DF1293" w:rsidP="00EA30B4">
            <w:pPr>
              <w:widowControl/>
              <w:spacing w:before="100" w:beforeAutospacing="1" w:after="100" w:afterAutospacing="1"/>
              <w:rPr>
                <w:rFonts w:ascii="宋体" w:eastAsia="宋体" w:hAnsi="宋体" w:cs="宋体"/>
                <w:kern w:val="0"/>
                <w:sz w:val="24"/>
                <w:szCs w:val="24"/>
              </w:rPr>
            </w:pPr>
          </w:p>
        </w:tc>
      </w:tr>
    </w:tbl>
    <w:p w:rsidR="00F21EF8" w:rsidRPr="00F21EF8" w:rsidRDefault="00EF47BB" w:rsidP="00EA30B4">
      <w:pPr>
        <w:widowControl/>
        <w:spacing w:before="100" w:beforeAutospacing="1" w:afterLines="50" w:after="156"/>
        <w:rPr>
          <w:rFonts w:ascii="宋体" w:eastAsia="宋体" w:hAnsi="宋体" w:cs="宋体"/>
          <w:kern w:val="0"/>
          <w:sz w:val="24"/>
          <w:szCs w:val="24"/>
        </w:rPr>
      </w:pPr>
      <w:r>
        <w:rPr>
          <w:rFonts w:ascii="宋体" w:eastAsia="宋体" w:hAnsi="宋体" w:cs="宋体" w:hint="eastAsia"/>
          <w:b/>
          <w:bCs/>
          <w:kern w:val="0"/>
          <w:sz w:val="24"/>
          <w:szCs w:val="24"/>
        </w:rPr>
        <w:lastRenderedPageBreak/>
        <w:t>三</w:t>
      </w:r>
      <w:r w:rsidR="00F21EF8" w:rsidRPr="00F21EF8">
        <w:rPr>
          <w:rFonts w:ascii="宋体" w:eastAsia="宋体" w:hAnsi="宋体" w:cs="宋体"/>
          <w:b/>
          <w:bCs/>
          <w:kern w:val="0"/>
          <w:sz w:val="24"/>
          <w:szCs w:val="24"/>
        </w:rPr>
        <w:t>、报名程序</w:t>
      </w:r>
    </w:p>
    <w:p w:rsidR="00F21EF8" w:rsidRPr="00F21EF8" w:rsidRDefault="00F21EF8" w:rsidP="00EA30B4">
      <w:pPr>
        <w:widowControl/>
        <w:spacing w:beforeLines="50" w:before="156" w:after="100" w:afterAutospacing="1"/>
        <w:ind w:leftChars="200" w:left="780" w:hangingChars="150" w:hanging="360"/>
        <w:rPr>
          <w:rFonts w:ascii="宋体" w:eastAsia="宋体" w:hAnsi="宋体" w:cs="宋体"/>
          <w:kern w:val="0"/>
          <w:sz w:val="24"/>
          <w:szCs w:val="24"/>
        </w:rPr>
      </w:pPr>
      <w:r w:rsidRPr="00F21EF8">
        <w:rPr>
          <w:rFonts w:ascii="宋体" w:eastAsia="宋体" w:hAnsi="宋体" w:cs="宋体"/>
          <w:kern w:val="0"/>
          <w:sz w:val="24"/>
          <w:szCs w:val="24"/>
        </w:rPr>
        <w:t>1</w:t>
      </w:r>
      <w:r w:rsidR="00683BFC">
        <w:rPr>
          <w:rFonts w:ascii="宋体" w:eastAsia="宋体" w:hAnsi="宋体" w:cs="宋体" w:hint="eastAsia"/>
          <w:kern w:val="0"/>
          <w:sz w:val="24"/>
          <w:szCs w:val="24"/>
        </w:rPr>
        <w:t>、</w:t>
      </w:r>
      <w:r w:rsidRPr="00F21EF8">
        <w:rPr>
          <w:rFonts w:ascii="宋体" w:eastAsia="宋体" w:hAnsi="宋体" w:cs="宋体"/>
          <w:kern w:val="0"/>
          <w:sz w:val="24"/>
          <w:szCs w:val="24"/>
        </w:rPr>
        <w:t>所有报考南科大</w:t>
      </w:r>
      <w:r w:rsidR="00E33A9B">
        <w:rPr>
          <w:rFonts w:ascii="宋体" w:eastAsia="宋体" w:hAnsi="宋体" w:cs="宋体" w:hint="eastAsia"/>
          <w:kern w:val="0"/>
          <w:sz w:val="24"/>
          <w:szCs w:val="24"/>
        </w:rPr>
        <w:t>-哈工大</w:t>
      </w:r>
      <w:r w:rsidRPr="00F21EF8">
        <w:rPr>
          <w:rFonts w:ascii="宋体" w:eastAsia="宋体" w:hAnsi="宋体" w:cs="宋体"/>
          <w:kern w:val="0"/>
          <w:sz w:val="24"/>
          <w:szCs w:val="24"/>
        </w:rPr>
        <w:t>联合培养博士的学生必须先填写“</w:t>
      </w:r>
      <w:r w:rsidRPr="00F21EF8">
        <w:rPr>
          <w:rFonts w:ascii="宋体" w:eastAsia="宋体" w:hAnsi="宋体" w:cs="宋体"/>
          <w:b/>
          <w:bCs/>
          <w:kern w:val="0"/>
          <w:sz w:val="24"/>
          <w:szCs w:val="24"/>
        </w:rPr>
        <w:t>南方科技大学201</w:t>
      </w:r>
      <w:r w:rsidR="0024398A">
        <w:rPr>
          <w:rFonts w:ascii="宋体" w:eastAsia="宋体" w:hAnsi="宋体" w:cs="宋体" w:hint="eastAsia"/>
          <w:b/>
          <w:bCs/>
          <w:kern w:val="0"/>
          <w:sz w:val="24"/>
          <w:szCs w:val="24"/>
        </w:rPr>
        <w:t>8</w:t>
      </w:r>
      <w:r w:rsidRPr="00F21EF8">
        <w:rPr>
          <w:rFonts w:ascii="宋体" w:eastAsia="宋体" w:hAnsi="宋体" w:cs="宋体"/>
          <w:b/>
          <w:bCs/>
          <w:kern w:val="0"/>
          <w:sz w:val="24"/>
          <w:szCs w:val="24"/>
        </w:rPr>
        <w:t>年招收博士研究生个人简历及自述”（</w:t>
      </w:r>
      <w:hyperlink r:id="rId10" w:history="1">
        <w:r w:rsidRPr="00F21EF8">
          <w:rPr>
            <w:rFonts w:ascii="宋体" w:eastAsia="宋体" w:hAnsi="宋体" w:cs="宋体"/>
            <w:b/>
            <w:bCs/>
            <w:color w:val="0000FF"/>
            <w:kern w:val="0"/>
            <w:sz w:val="24"/>
            <w:szCs w:val="24"/>
            <w:u w:val="single"/>
          </w:rPr>
          <w:t>附件</w:t>
        </w:r>
      </w:hyperlink>
      <w:hyperlink r:id="rId11" w:history="1">
        <w:r w:rsidRPr="00F21EF8">
          <w:rPr>
            <w:rFonts w:ascii="宋体" w:eastAsia="宋体" w:hAnsi="宋体" w:cs="宋体"/>
            <w:b/>
            <w:bCs/>
            <w:color w:val="0000FF"/>
            <w:kern w:val="0"/>
            <w:sz w:val="24"/>
            <w:szCs w:val="24"/>
            <w:u w:val="single"/>
          </w:rPr>
          <w:t>1</w:t>
        </w:r>
      </w:hyperlink>
      <w:r w:rsidRPr="00F21EF8">
        <w:rPr>
          <w:rFonts w:ascii="宋体" w:eastAsia="宋体" w:hAnsi="宋体" w:cs="宋体"/>
          <w:b/>
          <w:bCs/>
          <w:kern w:val="0"/>
          <w:sz w:val="24"/>
          <w:szCs w:val="24"/>
        </w:rPr>
        <w:t>），</w:t>
      </w:r>
      <w:r w:rsidRPr="00F21EF8">
        <w:rPr>
          <w:rFonts w:ascii="宋体" w:eastAsia="宋体" w:hAnsi="宋体" w:cs="宋体"/>
          <w:kern w:val="0"/>
          <w:sz w:val="24"/>
          <w:szCs w:val="24"/>
        </w:rPr>
        <w:t>发送到报考院系的招生联系邮箱，邮件标题：201</w:t>
      </w:r>
      <w:r w:rsidR="0024398A">
        <w:rPr>
          <w:rFonts w:ascii="宋体" w:eastAsia="宋体" w:hAnsi="宋体" w:cs="宋体" w:hint="eastAsia"/>
          <w:kern w:val="0"/>
          <w:sz w:val="24"/>
          <w:szCs w:val="24"/>
        </w:rPr>
        <w:t>8</w:t>
      </w:r>
      <w:r w:rsidR="00D11039">
        <w:rPr>
          <w:rFonts w:ascii="宋体" w:eastAsia="宋体" w:hAnsi="宋体" w:cs="宋体" w:hint="eastAsia"/>
          <w:kern w:val="0"/>
          <w:sz w:val="24"/>
          <w:szCs w:val="24"/>
        </w:rPr>
        <w:t>年</w:t>
      </w:r>
      <w:r w:rsidR="00711EB9">
        <w:rPr>
          <w:rFonts w:ascii="宋体" w:eastAsia="宋体" w:hAnsi="宋体" w:cs="宋体" w:hint="eastAsia"/>
          <w:kern w:val="0"/>
          <w:sz w:val="24"/>
          <w:szCs w:val="24"/>
        </w:rPr>
        <w:t>博士报名（哈工大联培）</w:t>
      </w:r>
      <w:r w:rsidRPr="00F21EF8">
        <w:rPr>
          <w:rFonts w:ascii="宋体" w:eastAsia="宋体" w:hAnsi="宋体" w:cs="宋体"/>
          <w:kern w:val="0"/>
          <w:sz w:val="24"/>
          <w:szCs w:val="24"/>
        </w:rPr>
        <w:t>—姓名—报考专业。</w:t>
      </w:r>
    </w:p>
    <w:p w:rsidR="00034920" w:rsidRDefault="00F21EF8" w:rsidP="00EA30B4">
      <w:pPr>
        <w:widowControl/>
        <w:ind w:firstLineChars="50" w:firstLine="120"/>
        <w:rPr>
          <w:rFonts w:ascii="宋体" w:eastAsia="宋体" w:hAnsi="宋体" w:cs="宋体"/>
          <w:b/>
          <w:bCs/>
          <w:kern w:val="0"/>
          <w:sz w:val="24"/>
          <w:szCs w:val="24"/>
        </w:rPr>
      </w:pPr>
      <w:r w:rsidRPr="00F21EF8">
        <w:rPr>
          <w:rFonts w:ascii="宋体" w:eastAsia="宋体" w:hAnsi="宋体" w:cs="宋体"/>
          <w:kern w:val="0"/>
          <w:sz w:val="24"/>
          <w:szCs w:val="24"/>
        </w:rPr>
        <w:t xml:space="preserve"> 2. </w:t>
      </w:r>
      <w:r w:rsidRPr="00F21EF8">
        <w:rPr>
          <w:rFonts w:ascii="宋体" w:eastAsia="宋体" w:hAnsi="宋体" w:cs="宋体"/>
          <w:b/>
          <w:bCs/>
          <w:kern w:val="0"/>
          <w:sz w:val="24"/>
          <w:szCs w:val="24"/>
        </w:rPr>
        <w:t>报名及材料提交</w:t>
      </w:r>
    </w:p>
    <w:p w:rsidR="007C49E2" w:rsidRDefault="00F21EF8" w:rsidP="00EA30B4">
      <w:pPr>
        <w:widowControl/>
        <w:ind w:leftChars="150" w:left="315"/>
        <w:rPr>
          <w:rFonts w:ascii="宋体" w:eastAsia="宋体" w:hAnsi="宋体" w:cs="宋体"/>
          <w:kern w:val="0"/>
          <w:sz w:val="24"/>
          <w:szCs w:val="24"/>
        </w:rPr>
      </w:pPr>
      <w:r w:rsidRPr="00F21EF8">
        <w:rPr>
          <w:rFonts w:ascii="宋体" w:eastAsia="宋体" w:hAnsi="宋体" w:cs="宋体"/>
          <w:kern w:val="0"/>
          <w:sz w:val="24"/>
          <w:szCs w:val="24"/>
        </w:rPr>
        <w:t> </w:t>
      </w:r>
      <w:r w:rsidR="007C49E2">
        <w:rPr>
          <w:rFonts w:ascii="宋体" w:eastAsia="宋体" w:hAnsi="宋体" w:cs="宋体" w:hint="eastAsia"/>
          <w:kern w:val="0"/>
          <w:sz w:val="24"/>
          <w:szCs w:val="24"/>
        </w:rPr>
        <w:t xml:space="preserve"> 报考者需要进行网上报名，</w:t>
      </w:r>
      <w:r w:rsidRPr="00F21EF8">
        <w:rPr>
          <w:rFonts w:ascii="宋体" w:eastAsia="宋体" w:hAnsi="宋体" w:cs="宋体"/>
          <w:kern w:val="0"/>
          <w:sz w:val="24"/>
          <w:szCs w:val="24"/>
        </w:rPr>
        <w:t>报名网址：</w:t>
      </w:r>
      <w:hyperlink r:id="rId12" w:history="1">
        <w:r w:rsidRPr="00F21EF8">
          <w:rPr>
            <w:rFonts w:ascii="宋体" w:eastAsia="宋体" w:hAnsi="宋体" w:cs="宋体"/>
            <w:color w:val="0000FF"/>
            <w:kern w:val="0"/>
            <w:sz w:val="24"/>
            <w:szCs w:val="24"/>
            <w:u w:val="single"/>
          </w:rPr>
          <w:t>http://yzb.hit.edu.cn</w:t>
        </w:r>
      </w:hyperlink>
      <w:r w:rsidRPr="00F21EF8">
        <w:rPr>
          <w:rFonts w:ascii="宋体" w:eastAsia="宋体" w:hAnsi="宋体" w:cs="宋体"/>
          <w:kern w:val="0"/>
          <w:sz w:val="24"/>
          <w:szCs w:val="24"/>
        </w:rPr>
        <w:t>，</w:t>
      </w:r>
    </w:p>
    <w:p w:rsidR="00F21EF8" w:rsidRPr="00F21EF8" w:rsidRDefault="00F21EF8" w:rsidP="00EA30B4">
      <w:pPr>
        <w:widowControl/>
        <w:ind w:leftChars="300" w:left="630"/>
        <w:rPr>
          <w:rFonts w:ascii="宋体" w:eastAsia="宋体" w:hAnsi="宋体" w:cs="宋体"/>
          <w:kern w:val="0"/>
          <w:sz w:val="24"/>
          <w:szCs w:val="24"/>
        </w:rPr>
      </w:pPr>
      <w:r w:rsidRPr="00F21EF8">
        <w:rPr>
          <w:rFonts w:ascii="宋体" w:eastAsia="宋体" w:hAnsi="宋体" w:cs="宋体"/>
          <w:kern w:val="0"/>
          <w:sz w:val="24"/>
          <w:szCs w:val="24"/>
        </w:rPr>
        <w:t>具体报名信息填写要求请参见报名系统中《网上报名信息系统填写要求及常见问题解决办法》</w:t>
      </w:r>
      <w:r w:rsidR="002E710E">
        <w:rPr>
          <w:rFonts w:ascii="宋体" w:eastAsia="宋体" w:hAnsi="宋体" w:cs="宋体" w:hint="eastAsia"/>
          <w:kern w:val="0"/>
          <w:sz w:val="24"/>
          <w:szCs w:val="24"/>
        </w:rPr>
        <w:t xml:space="preserve"> </w:t>
      </w:r>
      <w:r w:rsidR="007A33CD">
        <w:rPr>
          <w:rFonts w:ascii="宋体" w:eastAsia="宋体" w:hAnsi="宋体" w:cs="宋体" w:hint="eastAsia"/>
          <w:kern w:val="0"/>
          <w:sz w:val="24"/>
          <w:szCs w:val="24"/>
        </w:rPr>
        <w:t>(</w:t>
      </w:r>
      <w:r w:rsidR="007A33CD" w:rsidRPr="007A33CD">
        <w:rPr>
          <w:rFonts w:ascii="宋体" w:eastAsia="宋体" w:hAnsi="宋体" w:cs="宋体" w:hint="eastAsia"/>
          <w:kern w:val="0"/>
          <w:sz w:val="24"/>
          <w:szCs w:val="24"/>
        </w:rPr>
        <w:t xml:space="preserve"> “报考学校”一栏中，报考哈尔滨工业大学和报考南方科技大学的考生均要选择唯一选项“哈尔滨工业大学”</w:t>
      </w:r>
      <w:r w:rsidR="008A11FC">
        <w:rPr>
          <w:rFonts w:ascii="宋体" w:eastAsia="宋体" w:hAnsi="宋体" w:cs="宋体" w:hint="eastAsia"/>
          <w:kern w:val="0"/>
          <w:sz w:val="24"/>
          <w:szCs w:val="24"/>
        </w:rPr>
        <w:t>；</w:t>
      </w:r>
      <w:r w:rsidR="007A33CD" w:rsidRPr="007A33CD">
        <w:rPr>
          <w:rFonts w:ascii="宋体" w:eastAsia="宋体" w:hAnsi="宋体" w:cs="宋体" w:hint="eastAsia"/>
          <w:kern w:val="0"/>
          <w:sz w:val="24"/>
          <w:szCs w:val="24"/>
        </w:rPr>
        <w:t>“报考专业”一栏中，报考南方</w:t>
      </w:r>
      <w:r w:rsidR="007A33CD">
        <w:rPr>
          <w:rFonts w:ascii="宋体" w:eastAsia="宋体" w:hAnsi="宋体" w:cs="宋体" w:hint="eastAsia"/>
          <w:kern w:val="0"/>
          <w:sz w:val="24"/>
          <w:szCs w:val="24"/>
        </w:rPr>
        <w:t>科技大学的考生此处先选择“南方科技大学”，再选择南科大下设专业)。</w:t>
      </w:r>
      <w:r w:rsidRPr="00F21EF8">
        <w:rPr>
          <w:rFonts w:ascii="宋体" w:eastAsia="宋体" w:hAnsi="宋体" w:cs="宋体"/>
          <w:kern w:val="0"/>
          <w:sz w:val="24"/>
          <w:szCs w:val="24"/>
        </w:rPr>
        <w:t>报名前应仔细核对本人是否符合申请条件，并按规定填写报名信息、交纳报名费、</w:t>
      </w:r>
      <w:proofErr w:type="gramStart"/>
      <w:r w:rsidRPr="00F21EF8">
        <w:rPr>
          <w:rFonts w:ascii="宋体" w:eastAsia="宋体" w:hAnsi="宋体" w:cs="宋体"/>
          <w:kern w:val="0"/>
          <w:sz w:val="24"/>
          <w:szCs w:val="24"/>
        </w:rPr>
        <w:t>上传所需要</w:t>
      </w:r>
      <w:proofErr w:type="gramEnd"/>
      <w:r w:rsidRPr="00F21EF8">
        <w:rPr>
          <w:rFonts w:ascii="宋体" w:eastAsia="宋体" w:hAnsi="宋体" w:cs="宋体"/>
          <w:kern w:val="0"/>
          <w:sz w:val="24"/>
          <w:szCs w:val="24"/>
        </w:rPr>
        <w:t>的报名材料。报名结束后，申请者需认真准备如下材料：</w:t>
      </w:r>
    </w:p>
    <w:p w:rsidR="00F21EF8" w:rsidRPr="00F21EF8" w:rsidRDefault="00F21EF8" w:rsidP="00EA30B4">
      <w:pPr>
        <w:widowControl/>
        <w:ind w:leftChars="250" w:left="1125" w:hangingChars="250" w:hanging="600"/>
        <w:rPr>
          <w:rFonts w:ascii="宋体" w:eastAsia="宋体" w:hAnsi="宋体" w:cs="宋体"/>
          <w:kern w:val="0"/>
          <w:sz w:val="24"/>
          <w:szCs w:val="24"/>
        </w:rPr>
      </w:pPr>
      <w:r w:rsidRPr="00F21EF8">
        <w:rPr>
          <w:rFonts w:ascii="宋体" w:eastAsia="宋体" w:hAnsi="宋体" w:cs="宋体"/>
          <w:kern w:val="0"/>
          <w:sz w:val="24"/>
          <w:szCs w:val="24"/>
        </w:rPr>
        <w:t>（1）《哈尔滨工业大学攻读博士学位研究生申请表》（网上报名成功后打印，并加盖档案所在单位或所在学校公章）一份。</w:t>
      </w:r>
    </w:p>
    <w:p w:rsidR="00F21EF8" w:rsidRPr="00F21EF8" w:rsidRDefault="00F21EF8" w:rsidP="00EA30B4">
      <w:pPr>
        <w:widowControl/>
        <w:ind w:leftChars="250" w:left="1005" w:hangingChars="200" w:hanging="480"/>
        <w:rPr>
          <w:rFonts w:ascii="宋体" w:eastAsia="宋体" w:hAnsi="宋体" w:cs="宋体"/>
          <w:kern w:val="0"/>
          <w:sz w:val="24"/>
          <w:szCs w:val="24"/>
        </w:rPr>
      </w:pPr>
      <w:r w:rsidRPr="00F21EF8">
        <w:rPr>
          <w:rFonts w:ascii="宋体" w:eastAsia="宋体" w:hAnsi="宋体" w:cs="宋体"/>
          <w:kern w:val="0"/>
          <w:sz w:val="24"/>
          <w:szCs w:val="24"/>
        </w:rPr>
        <w:t>（2）报考导师填写的《哈尔滨工业大学攻读博士学位研究生导师考核和推荐意见表》（</w:t>
      </w:r>
      <w:hyperlink r:id="rId13" w:history="1">
        <w:r w:rsidRPr="00F21EF8">
          <w:rPr>
            <w:rFonts w:ascii="宋体" w:eastAsia="宋体" w:hAnsi="宋体" w:cs="宋体"/>
            <w:b/>
            <w:bCs/>
            <w:color w:val="0000FF"/>
            <w:kern w:val="0"/>
            <w:sz w:val="24"/>
            <w:szCs w:val="24"/>
            <w:u w:val="single"/>
          </w:rPr>
          <w:t>见附件2</w:t>
        </w:r>
      </w:hyperlink>
      <w:r w:rsidRPr="00F21EF8">
        <w:rPr>
          <w:rFonts w:ascii="宋体" w:eastAsia="宋体" w:hAnsi="宋体" w:cs="宋体"/>
          <w:kern w:val="0"/>
          <w:sz w:val="24"/>
          <w:szCs w:val="24"/>
        </w:rPr>
        <w:t>）一份。</w:t>
      </w:r>
    </w:p>
    <w:p w:rsidR="00F21EF8" w:rsidRPr="00F21EF8" w:rsidRDefault="00F21EF8" w:rsidP="00EA30B4">
      <w:pPr>
        <w:widowControl/>
        <w:ind w:leftChars="250" w:left="885" w:hangingChars="150" w:hanging="360"/>
        <w:rPr>
          <w:rFonts w:ascii="宋体" w:eastAsia="宋体" w:hAnsi="宋体" w:cs="宋体"/>
          <w:kern w:val="0"/>
          <w:sz w:val="24"/>
          <w:szCs w:val="24"/>
        </w:rPr>
      </w:pPr>
      <w:r w:rsidRPr="00F21EF8">
        <w:rPr>
          <w:rFonts w:ascii="宋体" w:eastAsia="宋体" w:hAnsi="宋体" w:cs="宋体"/>
          <w:kern w:val="0"/>
          <w:sz w:val="24"/>
          <w:szCs w:val="24"/>
        </w:rPr>
        <w:t>（3）报考学科相关领域的副教授及以上职称（或相当专业技术职称）专家的推荐信（</w:t>
      </w:r>
      <w:hyperlink r:id="rId14" w:history="1">
        <w:r w:rsidRPr="00F21EF8">
          <w:rPr>
            <w:rFonts w:ascii="宋体" w:eastAsia="宋体" w:hAnsi="宋体" w:cs="宋体"/>
            <w:b/>
            <w:bCs/>
            <w:color w:val="0000FF"/>
            <w:kern w:val="0"/>
            <w:sz w:val="24"/>
            <w:szCs w:val="24"/>
            <w:u w:val="single"/>
          </w:rPr>
          <w:t>见附件3</w:t>
        </w:r>
      </w:hyperlink>
      <w:r w:rsidRPr="00F21EF8">
        <w:rPr>
          <w:rFonts w:ascii="宋体" w:eastAsia="宋体" w:hAnsi="宋体" w:cs="宋体"/>
          <w:kern w:val="0"/>
          <w:sz w:val="24"/>
          <w:szCs w:val="24"/>
        </w:rPr>
        <w:t>）两封。报考导师不撰写推荐信，如申请者报考博士生导师和攻读硕士学位期间的导师为不同老师，其中一封推荐信原则上由申请者攻读硕士学位期间的导师撰写。</w:t>
      </w:r>
    </w:p>
    <w:p w:rsidR="00F21EF8" w:rsidRPr="00F21EF8" w:rsidRDefault="00F21EF8" w:rsidP="00EA30B4">
      <w:pPr>
        <w:widowControl/>
        <w:ind w:leftChars="250" w:left="885" w:hangingChars="150" w:hanging="360"/>
        <w:rPr>
          <w:rFonts w:ascii="宋体" w:eastAsia="宋体" w:hAnsi="宋体" w:cs="宋体"/>
          <w:kern w:val="0"/>
          <w:sz w:val="24"/>
          <w:szCs w:val="24"/>
        </w:rPr>
      </w:pPr>
      <w:r w:rsidRPr="00F21EF8">
        <w:rPr>
          <w:rFonts w:ascii="宋体" w:eastAsia="宋体" w:hAnsi="宋体" w:cs="宋体"/>
          <w:kern w:val="0"/>
          <w:sz w:val="24"/>
          <w:szCs w:val="24"/>
        </w:rPr>
        <w:t>（4）个人陈述一份（格式不限），内容包含本人的学习、工作及学术研究的简要经历，攻读博士学位的动机与目标，学术或专业背景及兴趣，职业目标和规划等。</w:t>
      </w:r>
    </w:p>
    <w:p w:rsidR="000164BA" w:rsidRDefault="00F21EF8" w:rsidP="00EA30B4">
      <w:pPr>
        <w:widowControl/>
        <w:ind w:firstLineChars="200" w:firstLine="480"/>
        <w:rPr>
          <w:rFonts w:ascii="宋体" w:eastAsia="宋体" w:hAnsi="宋体" w:cs="宋体"/>
          <w:kern w:val="0"/>
          <w:sz w:val="24"/>
          <w:szCs w:val="24"/>
        </w:rPr>
      </w:pPr>
      <w:r w:rsidRPr="00F21EF8">
        <w:rPr>
          <w:rFonts w:ascii="宋体" w:eastAsia="宋体" w:hAnsi="宋体" w:cs="宋体"/>
          <w:kern w:val="0"/>
          <w:sz w:val="24"/>
          <w:szCs w:val="24"/>
        </w:rPr>
        <w:t>（5）攻读博士学位期间拟进行的科学研究设想（格式不限）。</w:t>
      </w:r>
    </w:p>
    <w:p w:rsidR="00F21EF8" w:rsidRPr="00F21EF8" w:rsidRDefault="00F21EF8" w:rsidP="00EA30B4">
      <w:pPr>
        <w:widowControl/>
        <w:ind w:leftChars="250" w:left="525"/>
        <w:rPr>
          <w:rFonts w:ascii="宋体" w:eastAsia="宋体" w:hAnsi="宋体" w:cs="宋体"/>
          <w:kern w:val="0"/>
          <w:sz w:val="24"/>
          <w:szCs w:val="24"/>
        </w:rPr>
      </w:pPr>
      <w:r w:rsidRPr="00F21EF8">
        <w:rPr>
          <w:rFonts w:ascii="宋体" w:eastAsia="宋体" w:hAnsi="宋体" w:cs="宋体"/>
          <w:kern w:val="0"/>
          <w:sz w:val="24"/>
          <w:szCs w:val="24"/>
        </w:rPr>
        <w:t>（6）本科和硕士阶段的课程学习成绩单（须授课单位或档案保存单位盖章）、外语等级证书或成绩单复印件。</w:t>
      </w:r>
    </w:p>
    <w:p w:rsidR="00F21EF8" w:rsidRPr="00F21EF8" w:rsidRDefault="00F21EF8" w:rsidP="00EA30B4">
      <w:pPr>
        <w:widowControl/>
        <w:ind w:firstLineChars="200" w:firstLine="480"/>
        <w:rPr>
          <w:rFonts w:ascii="宋体" w:eastAsia="宋体" w:hAnsi="宋体" w:cs="宋体"/>
          <w:kern w:val="0"/>
          <w:sz w:val="24"/>
          <w:szCs w:val="24"/>
        </w:rPr>
      </w:pPr>
      <w:r w:rsidRPr="00F21EF8">
        <w:rPr>
          <w:rFonts w:ascii="宋体" w:eastAsia="宋体" w:hAnsi="宋体" w:cs="宋体"/>
          <w:kern w:val="0"/>
          <w:sz w:val="24"/>
          <w:szCs w:val="24"/>
        </w:rPr>
        <w:t>（7）硕士学位论文（往届生）或硕士学位论文开题报告（应届生）</w:t>
      </w:r>
    </w:p>
    <w:p w:rsidR="00F21EF8" w:rsidRPr="00F21EF8" w:rsidRDefault="00F21EF8" w:rsidP="00EA30B4">
      <w:pPr>
        <w:widowControl/>
        <w:ind w:leftChars="217" w:left="456"/>
        <w:rPr>
          <w:rFonts w:ascii="宋体" w:eastAsia="宋体" w:hAnsi="宋体" w:cs="宋体"/>
          <w:kern w:val="0"/>
          <w:sz w:val="24"/>
          <w:szCs w:val="24"/>
        </w:rPr>
      </w:pPr>
      <w:r w:rsidRPr="00F21EF8">
        <w:rPr>
          <w:rFonts w:ascii="宋体" w:eastAsia="宋体" w:hAnsi="宋体" w:cs="宋体"/>
          <w:kern w:val="0"/>
          <w:sz w:val="24"/>
          <w:szCs w:val="24"/>
        </w:rPr>
        <w:t>（8）已发表的学术论文复印件、期刊封皮和目录复印件，已录用未刊.出的论文复印件和录用证明复印件。如论文被EI或SCI收录，需提供文章检索证明复印件；如论文发表的期刊为EI或SCI刊源，但论文尚未被检索，则需提供期刊为EI或SCI的</w:t>
      </w:r>
      <w:proofErr w:type="gramStart"/>
      <w:r w:rsidRPr="00F21EF8">
        <w:rPr>
          <w:rFonts w:ascii="宋体" w:eastAsia="宋体" w:hAnsi="宋体" w:cs="宋体"/>
          <w:kern w:val="0"/>
          <w:sz w:val="24"/>
          <w:szCs w:val="24"/>
        </w:rPr>
        <w:t>刊源证明</w:t>
      </w:r>
      <w:proofErr w:type="gramEnd"/>
      <w:r w:rsidRPr="00F21EF8">
        <w:rPr>
          <w:rFonts w:ascii="宋体" w:eastAsia="宋体" w:hAnsi="宋体" w:cs="宋体"/>
          <w:kern w:val="0"/>
          <w:sz w:val="24"/>
          <w:szCs w:val="24"/>
        </w:rPr>
        <w:t>复印件。</w:t>
      </w:r>
    </w:p>
    <w:p w:rsidR="00F21EF8" w:rsidRPr="00F21EF8" w:rsidRDefault="00F21EF8" w:rsidP="00EA30B4">
      <w:pPr>
        <w:widowControl/>
        <w:ind w:firstLineChars="200" w:firstLine="480"/>
        <w:rPr>
          <w:rFonts w:ascii="宋体" w:eastAsia="宋体" w:hAnsi="宋体" w:cs="宋体"/>
          <w:kern w:val="0"/>
          <w:sz w:val="24"/>
          <w:szCs w:val="24"/>
        </w:rPr>
      </w:pPr>
      <w:r w:rsidRPr="00F21EF8">
        <w:rPr>
          <w:rFonts w:ascii="宋体" w:eastAsia="宋体" w:hAnsi="宋体" w:cs="宋体"/>
          <w:kern w:val="0"/>
          <w:sz w:val="24"/>
          <w:szCs w:val="24"/>
        </w:rPr>
        <w:lastRenderedPageBreak/>
        <w:t>（9）可以体现本人学术水平与能力的其它相关材料。</w:t>
      </w:r>
    </w:p>
    <w:p w:rsidR="00F21EF8" w:rsidRDefault="00F21EF8" w:rsidP="00EA30B4">
      <w:pPr>
        <w:widowControl/>
        <w:ind w:leftChars="148" w:left="311" w:firstLineChars="50" w:firstLine="120"/>
        <w:rPr>
          <w:rFonts w:ascii="宋体" w:eastAsia="宋体" w:hAnsi="宋体" w:cs="宋体"/>
          <w:kern w:val="0"/>
          <w:sz w:val="24"/>
          <w:szCs w:val="24"/>
        </w:rPr>
      </w:pPr>
      <w:r w:rsidRPr="00F21EF8">
        <w:rPr>
          <w:rFonts w:ascii="宋体" w:eastAsia="宋体" w:hAnsi="宋体" w:cs="宋体"/>
          <w:kern w:val="0"/>
          <w:sz w:val="24"/>
          <w:szCs w:val="24"/>
        </w:rPr>
        <w:t>（10）本科和硕士的毕业证书与学位证书（学生证）复印件、本科和硕士的学历（学籍）认证报告（</w:t>
      </w:r>
      <w:r w:rsidRPr="00F21EF8">
        <w:rPr>
          <w:rFonts w:ascii="宋体" w:eastAsia="宋体" w:hAnsi="宋体" w:cs="宋体"/>
          <w:b/>
          <w:bCs/>
          <w:kern w:val="0"/>
          <w:sz w:val="24"/>
          <w:szCs w:val="24"/>
          <w:u w:val="single"/>
        </w:rPr>
        <w:t>认证办法见</w:t>
      </w:r>
      <w:hyperlink r:id="rId15" w:history="1">
        <w:r w:rsidRPr="00F21EF8">
          <w:rPr>
            <w:rFonts w:ascii="宋体" w:eastAsia="宋体" w:hAnsi="宋体" w:cs="宋体"/>
            <w:b/>
            <w:bCs/>
            <w:color w:val="0000FF"/>
            <w:kern w:val="0"/>
            <w:sz w:val="24"/>
            <w:szCs w:val="24"/>
            <w:u w:val="single"/>
          </w:rPr>
          <w:t>附件</w:t>
        </w:r>
      </w:hyperlink>
      <w:hyperlink r:id="rId16" w:history="1">
        <w:r w:rsidRPr="00F21EF8">
          <w:rPr>
            <w:rFonts w:ascii="宋体" w:eastAsia="宋体" w:hAnsi="宋体" w:cs="宋体"/>
            <w:b/>
            <w:bCs/>
            <w:color w:val="0000FF"/>
            <w:kern w:val="0"/>
            <w:sz w:val="24"/>
            <w:szCs w:val="24"/>
            <w:u w:val="single"/>
          </w:rPr>
          <w:t>4</w:t>
        </w:r>
      </w:hyperlink>
      <w:r w:rsidRPr="00F21EF8">
        <w:rPr>
          <w:rFonts w:ascii="宋体" w:eastAsia="宋体" w:hAnsi="宋体" w:cs="宋体"/>
          <w:kern w:val="0"/>
          <w:sz w:val="24"/>
          <w:szCs w:val="24"/>
        </w:rPr>
        <w:t>）。</w:t>
      </w:r>
    </w:p>
    <w:p w:rsidR="005C3E73" w:rsidRDefault="005C3E73" w:rsidP="00EA30B4">
      <w:pPr>
        <w:widowControl/>
        <w:ind w:leftChars="148" w:left="311" w:firstLineChars="50" w:firstLine="120"/>
        <w:rPr>
          <w:rFonts w:ascii="宋体" w:eastAsia="宋体" w:hAnsi="宋体" w:cs="宋体"/>
          <w:kern w:val="0"/>
          <w:sz w:val="24"/>
          <w:szCs w:val="24"/>
        </w:rPr>
      </w:pPr>
    </w:p>
    <w:p w:rsidR="005C3E73" w:rsidRDefault="005C3E73" w:rsidP="005C3E73">
      <w:pPr>
        <w:widowControl/>
        <w:ind w:firstLineChars="100" w:firstLine="240"/>
      </w:pPr>
      <w:r>
        <w:rPr>
          <w:rFonts w:ascii="宋体" w:eastAsia="宋体" w:hAnsi="宋体" w:cs="宋体" w:hint="eastAsia"/>
          <w:kern w:val="0"/>
          <w:sz w:val="24"/>
          <w:szCs w:val="24"/>
        </w:rPr>
        <w:t>备注:以上附件请到南科大研究生院网上下载,需在电脑</w:t>
      </w:r>
      <w:proofErr w:type="gramStart"/>
      <w:r>
        <w:rPr>
          <w:rFonts w:ascii="宋体" w:eastAsia="宋体" w:hAnsi="宋体" w:cs="宋体" w:hint="eastAsia"/>
          <w:kern w:val="0"/>
          <w:sz w:val="24"/>
          <w:szCs w:val="24"/>
        </w:rPr>
        <w:t>端打开</w:t>
      </w:r>
      <w:proofErr w:type="gramEnd"/>
      <w:r>
        <w:rPr>
          <w:rFonts w:ascii="宋体" w:eastAsia="宋体" w:hAnsi="宋体" w:cs="宋体" w:hint="eastAsia"/>
          <w:kern w:val="0"/>
          <w:sz w:val="24"/>
          <w:szCs w:val="24"/>
        </w:rPr>
        <w:t>:</w:t>
      </w:r>
      <w:r w:rsidRPr="005C3E73">
        <w:t xml:space="preserve"> </w:t>
      </w:r>
    </w:p>
    <w:p w:rsidR="005C3E73" w:rsidRDefault="004D5569" w:rsidP="00825B48">
      <w:pPr>
        <w:widowControl/>
        <w:ind w:firstLineChars="350" w:firstLine="735"/>
        <w:rPr>
          <w:rFonts w:ascii="宋体" w:eastAsia="宋体" w:hAnsi="宋体" w:cs="宋体"/>
          <w:kern w:val="0"/>
          <w:sz w:val="24"/>
          <w:szCs w:val="24"/>
        </w:rPr>
      </w:pPr>
      <w:hyperlink r:id="rId17" w:history="1">
        <w:r w:rsidR="005C3E73" w:rsidRPr="00BF411D">
          <w:rPr>
            <w:rStyle w:val="a3"/>
            <w:rFonts w:ascii="宋体" w:eastAsia="宋体" w:hAnsi="宋体" w:cs="宋体"/>
            <w:kern w:val="0"/>
            <w:sz w:val="24"/>
            <w:szCs w:val="24"/>
          </w:rPr>
          <w:t>http://gs.sustc.edu.cn/tonggao/910</w:t>
        </w:r>
      </w:hyperlink>
    </w:p>
    <w:p w:rsidR="00DE7E8D" w:rsidRDefault="00F21EF8" w:rsidP="00EA30B4">
      <w:pPr>
        <w:widowControl/>
        <w:spacing w:before="100" w:beforeAutospacing="1" w:after="100" w:afterAutospacing="1"/>
        <w:ind w:firstLineChars="200" w:firstLine="480"/>
        <w:rPr>
          <w:rFonts w:ascii="宋体" w:eastAsia="宋体" w:hAnsi="宋体" w:cs="宋体"/>
          <w:kern w:val="0"/>
          <w:sz w:val="24"/>
          <w:szCs w:val="24"/>
        </w:rPr>
      </w:pPr>
      <w:r w:rsidRPr="00F21EF8">
        <w:rPr>
          <w:rFonts w:ascii="宋体" w:eastAsia="宋体" w:hAnsi="宋体" w:cs="宋体"/>
          <w:kern w:val="0"/>
          <w:sz w:val="24"/>
          <w:szCs w:val="24"/>
        </w:rPr>
        <w:t>以上材料由申请者添加目录，并按顺序胶装（毕业论文规格）成册后提交或快递到</w:t>
      </w:r>
      <w:r w:rsidR="00DE7E8D">
        <w:rPr>
          <w:rFonts w:ascii="宋体" w:eastAsia="宋体" w:hAnsi="宋体" w:cs="宋体" w:hint="eastAsia"/>
          <w:kern w:val="0"/>
          <w:sz w:val="24"/>
          <w:szCs w:val="24"/>
        </w:rPr>
        <w:t>南科大</w:t>
      </w:r>
      <w:proofErr w:type="gramStart"/>
      <w:r w:rsidR="00DE7E8D">
        <w:rPr>
          <w:rFonts w:ascii="宋体" w:eastAsia="宋体" w:hAnsi="宋体" w:cs="宋体" w:hint="eastAsia"/>
          <w:kern w:val="0"/>
          <w:sz w:val="24"/>
          <w:szCs w:val="24"/>
        </w:rPr>
        <w:t>研</w:t>
      </w:r>
      <w:proofErr w:type="gramEnd"/>
      <w:r w:rsidR="00DE7E8D">
        <w:rPr>
          <w:rFonts w:ascii="宋体" w:eastAsia="宋体" w:hAnsi="宋体" w:cs="宋体" w:hint="eastAsia"/>
          <w:kern w:val="0"/>
          <w:sz w:val="24"/>
          <w:szCs w:val="24"/>
        </w:rPr>
        <w:t>招办</w:t>
      </w:r>
      <w:r w:rsidR="00DE7E8D" w:rsidRPr="00DE7E8D">
        <w:rPr>
          <w:rFonts w:ascii="宋体" w:eastAsia="宋体" w:hAnsi="宋体" w:cs="宋体" w:hint="eastAsia"/>
          <w:kern w:val="0"/>
          <w:sz w:val="24"/>
          <w:szCs w:val="24"/>
        </w:rPr>
        <w:t>（快递文件请注明“博士报名材料”</w:t>
      </w:r>
      <w:r w:rsidR="00E926EB">
        <w:rPr>
          <w:rFonts w:ascii="宋体" w:eastAsia="宋体" w:hAnsi="宋体" w:cs="宋体" w:hint="eastAsia"/>
          <w:kern w:val="0"/>
          <w:sz w:val="24"/>
          <w:szCs w:val="24"/>
        </w:rPr>
        <w:t>，</w:t>
      </w:r>
      <w:r w:rsidR="00E926EB" w:rsidRPr="00E926EB">
        <w:rPr>
          <w:rFonts w:ascii="宋体" w:eastAsia="宋体" w:hAnsi="宋体" w:cs="宋体" w:hint="eastAsia"/>
          <w:kern w:val="0"/>
          <w:sz w:val="24"/>
          <w:szCs w:val="24"/>
        </w:rPr>
        <w:t>散页、用夹子夹上或订书钉简单钉装等方式邮寄或提交的材料恕不受理）</w:t>
      </w:r>
      <w:r w:rsidR="00E926EB">
        <w:rPr>
          <w:rFonts w:ascii="宋体" w:eastAsia="宋体" w:hAnsi="宋体" w:cs="宋体" w:hint="eastAsia"/>
          <w:kern w:val="0"/>
          <w:sz w:val="24"/>
          <w:szCs w:val="24"/>
        </w:rPr>
        <w:t>。</w:t>
      </w:r>
      <w:r w:rsidR="00E926EB" w:rsidRPr="00E926EB">
        <w:rPr>
          <w:rFonts w:ascii="宋体" w:eastAsia="宋体" w:hAnsi="宋体" w:cs="宋体" w:hint="eastAsia"/>
          <w:kern w:val="0"/>
          <w:sz w:val="24"/>
          <w:szCs w:val="24"/>
        </w:rPr>
        <w:t>申请者必须确保填写的信息和提交的材料真实、准确，</w:t>
      </w:r>
      <w:r w:rsidR="00D11039">
        <w:rPr>
          <w:rFonts w:ascii="宋体" w:eastAsia="宋体" w:hAnsi="宋体" w:cs="宋体" w:hint="eastAsia"/>
          <w:kern w:val="0"/>
          <w:sz w:val="24"/>
          <w:szCs w:val="24"/>
        </w:rPr>
        <w:t>填写虚假信息或提供虚假材料的申请者一经发现将随时被取消录取资格，</w:t>
      </w:r>
      <w:r w:rsidR="00613E71">
        <w:rPr>
          <w:rFonts w:ascii="宋体" w:eastAsia="宋体" w:hAnsi="宋体" w:cs="宋体" w:hint="eastAsia"/>
          <w:kern w:val="0"/>
          <w:sz w:val="24"/>
          <w:szCs w:val="24"/>
        </w:rPr>
        <w:t>且今后不再允许申请我校博士研究生。</w:t>
      </w:r>
    </w:p>
    <w:p w:rsidR="00E926EB" w:rsidRDefault="00DE7E8D" w:rsidP="00EA30B4">
      <w:pPr>
        <w:widowControl/>
        <w:ind w:firstLineChars="100" w:firstLine="241"/>
        <w:rPr>
          <w:rFonts w:ascii="宋体" w:eastAsia="宋体" w:hAnsi="宋体" w:cs="宋体"/>
          <w:kern w:val="0"/>
          <w:sz w:val="24"/>
          <w:szCs w:val="24"/>
        </w:rPr>
      </w:pPr>
      <w:r w:rsidRPr="00E926EB">
        <w:rPr>
          <w:rFonts w:ascii="宋体" w:eastAsia="宋体" w:hAnsi="宋体" w:cs="宋体" w:hint="eastAsia"/>
          <w:b/>
          <w:kern w:val="0"/>
          <w:sz w:val="24"/>
          <w:szCs w:val="24"/>
        </w:rPr>
        <w:t>材料提交邮寄地址</w:t>
      </w:r>
      <w:r w:rsidRPr="00DE7E8D">
        <w:rPr>
          <w:rFonts w:ascii="宋体" w:eastAsia="宋体" w:hAnsi="宋体" w:cs="宋体" w:hint="eastAsia"/>
          <w:kern w:val="0"/>
          <w:sz w:val="24"/>
          <w:szCs w:val="24"/>
        </w:rPr>
        <w:t>：深圳市南山区学苑大道1088号南方科技大学</w:t>
      </w:r>
      <w:proofErr w:type="gramStart"/>
      <w:r w:rsidRPr="00DE7E8D">
        <w:rPr>
          <w:rFonts w:ascii="宋体" w:eastAsia="宋体" w:hAnsi="宋体" w:cs="宋体" w:hint="eastAsia"/>
          <w:kern w:val="0"/>
          <w:sz w:val="24"/>
          <w:szCs w:val="24"/>
        </w:rPr>
        <w:t>研</w:t>
      </w:r>
      <w:proofErr w:type="gramEnd"/>
      <w:r w:rsidRPr="00DE7E8D">
        <w:rPr>
          <w:rFonts w:ascii="宋体" w:eastAsia="宋体" w:hAnsi="宋体" w:cs="宋体" w:hint="eastAsia"/>
          <w:kern w:val="0"/>
          <w:sz w:val="24"/>
          <w:szCs w:val="24"/>
        </w:rPr>
        <w:t>招办（行政</w:t>
      </w:r>
    </w:p>
    <w:p w:rsidR="00E926EB" w:rsidRDefault="00DE7E8D" w:rsidP="00EA30B4">
      <w:pPr>
        <w:widowControl/>
        <w:ind w:firstLineChars="950" w:firstLine="2280"/>
        <w:rPr>
          <w:rFonts w:ascii="宋体" w:eastAsia="宋体" w:hAnsi="宋体" w:cs="宋体"/>
          <w:kern w:val="0"/>
          <w:sz w:val="24"/>
          <w:szCs w:val="24"/>
        </w:rPr>
      </w:pPr>
      <w:r w:rsidRPr="00DE7E8D">
        <w:rPr>
          <w:rFonts w:ascii="宋体" w:eastAsia="宋体" w:hAnsi="宋体" w:cs="宋体" w:hint="eastAsia"/>
          <w:kern w:val="0"/>
          <w:sz w:val="24"/>
          <w:szCs w:val="24"/>
        </w:rPr>
        <w:t>楼325室）</w:t>
      </w:r>
    </w:p>
    <w:p w:rsidR="00E926EB" w:rsidRDefault="00DE7E8D" w:rsidP="00EA30B4">
      <w:pPr>
        <w:widowControl/>
        <w:ind w:firstLineChars="100" w:firstLine="241"/>
        <w:rPr>
          <w:rFonts w:ascii="宋体" w:eastAsia="宋体" w:hAnsi="宋体" w:cs="宋体"/>
          <w:kern w:val="0"/>
          <w:sz w:val="24"/>
          <w:szCs w:val="24"/>
        </w:rPr>
      </w:pPr>
      <w:r w:rsidRPr="00E926EB">
        <w:rPr>
          <w:rFonts w:ascii="宋体" w:eastAsia="宋体" w:hAnsi="宋体" w:cs="宋体" w:hint="eastAsia"/>
          <w:b/>
          <w:kern w:val="0"/>
          <w:sz w:val="24"/>
          <w:szCs w:val="24"/>
        </w:rPr>
        <w:t>联系人</w:t>
      </w:r>
      <w:r w:rsidRPr="00DE7E8D">
        <w:rPr>
          <w:rFonts w:ascii="宋体" w:eastAsia="宋体" w:hAnsi="宋体" w:cs="宋体" w:hint="eastAsia"/>
          <w:kern w:val="0"/>
          <w:sz w:val="24"/>
          <w:szCs w:val="24"/>
        </w:rPr>
        <w:t xml:space="preserve">：王老师  </w:t>
      </w:r>
    </w:p>
    <w:p w:rsidR="00E926EB" w:rsidRDefault="00DE7E8D" w:rsidP="00EA30B4">
      <w:pPr>
        <w:widowControl/>
        <w:ind w:firstLineChars="100" w:firstLine="241"/>
        <w:rPr>
          <w:rFonts w:ascii="宋体" w:eastAsia="宋体" w:hAnsi="宋体" w:cs="宋体"/>
          <w:kern w:val="0"/>
          <w:sz w:val="24"/>
          <w:szCs w:val="24"/>
        </w:rPr>
      </w:pPr>
      <w:r w:rsidRPr="00E926EB">
        <w:rPr>
          <w:rFonts w:ascii="宋体" w:eastAsia="宋体" w:hAnsi="宋体" w:cs="宋体" w:hint="eastAsia"/>
          <w:b/>
          <w:kern w:val="0"/>
          <w:sz w:val="24"/>
          <w:szCs w:val="24"/>
        </w:rPr>
        <w:t>电</w:t>
      </w:r>
      <w:r w:rsidR="00E926EB">
        <w:rPr>
          <w:rFonts w:ascii="宋体" w:eastAsia="宋体" w:hAnsi="宋体" w:cs="宋体" w:hint="eastAsia"/>
          <w:b/>
          <w:kern w:val="0"/>
          <w:sz w:val="24"/>
          <w:szCs w:val="24"/>
        </w:rPr>
        <w:t xml:space="preserve">  </w:t>
      </w:r>
      <w:r w:rsidRPr="00E926EB">
        <w:rPr>
          <w:rFonts w:ascii="宋体" w:eastAsia="宋体" w:hAnsi="宋体" w:cs="宋体" w:hint="eastAsia"/>
          <w:b/>
          <w:kern w:val="0"/>
          <w:sz w:val="24"/>
          <w:szCs w:val="24"/>
        </w:rPr>
        <w:t>话</w:t>
      </w:r>
      <w:r w:rsidRPr="00DE7E8D">
        <w:rPr>
          <w:rFonts w:ascii="宋体" w:eastAsia="宋体" w:hAnsi="宋体" w:cs="宋体" w:hint="eastAsia"/>
          <w:kern w:val="0"/>
          <w:sz w:val="24"/>
          <w:szCs w:val="24"/>
        </w:rPr>
        <w:t xml:space="preserve">：0755-88010484   </w:t>
      </w:r>
    </w:p>
    <w:p w:rsidR="00DE7E8D" w:rsidRDefault="00DE7E8D" w:rsidP="00EA30B4">
      <w:pPr>
        <w:widowControl/>
        <w:ind w:firstLineChars="100" w:firstLine="241"/>
        <w:rPr>
          <w:rFonts w:ascii="宋体" w:eastAsia="宋体" w:hAnsi="宋体" w:cs="宋体"/>
          <w:kern w:val="0"/>
          <w:sz w:val="24"/>
          <w:szCs w:val="24"/>
        </w:rPr>
      </w:pPr>
      <w:proofErr w:type="gramStart"/>
      <w:r w:rsidRPr="00E926EB">
        <w:rPr>
          <w:rFonts w:ascii="宋体" w:eastAsia="宋体" w:hAnsi="宋体" w:cs="宋体" w:hint="eastAsia"/>
          <w:b/>
          <w:kern w:val="0"/>
          <w:sz w:val="24"/>
          <w:szCs w:val="24"/>
        </w:rPr>
        <w:t>邮</w:t>
      </w:r>
      <w:proofErr w:type="gramEnd"/>
      <w:r w:rsidR="00E926EB">
        <w:rPr>
          <w:rFonts w:ascii="宋体" w:eastAsia="宋体" w:hAnsi="宋体" w:cs="宋体" w:hint="eastAsia"/>
          <w:b/>
          <w:kern w:val="0"/>
          <w:sz w:val="24"/>
          <w:szCs w:val="24"/>
        </w:rPr>
        <w:t xml:space="preserve">  </w:t>
      </w:r>
      <w:r w:rsidRPr="00E926EB">
        <w:rPr>
          <w:rFonts w:ascii="宋体" w:eastAsia="宋体" w:hAnsi="宋体" w:cs="宋体" w:hint="eastAsia"/>
          <w:b/>
          <w:kern w:val="0"/>
          <w:sz w:val="24"/>
          <w:szCs w:val="24"/>
        </w:rPr>
        <w:t>编</w:t>
      </w:r>
      <w:r w:rsidRPr="00DE7E8D">
        <w:rPr>
          <w:rFonts w:ascii="宋体" w:eastAsia="宋体" w:hAnsi="宋体" w:cs="宋体" w:hint="eastAsia"/>
          <w:kern w:val="0"/>
          <w:sz w:val="24"/>
          <w:szCs w:val="24"/>
        </w:rPr>
        <w:t>：518055</w:t>
      </w:r>
    </w:p>
    <w:p w:rsidR="00F21EF8" w:rsidRPr="00F21EF8" w:rsidRDefault="00F21EF8" w:rsidP="00EA30B4">
      <w:pPr>
        <w:widowControl/>
        <w:spacing w:before="100" w:beforeAutospacing="1" w:after="100" w:afterAutospacing="1"/>
        <w:rPr>
          <w:rFonts w:ascii="宋体" w:eastAsia="宋体" w:hAnsi="宋体" w:cs="宋体"/>
          <w:kern w:val="0"/>
          <w:sz w:val="24"/>
          <w:szCs w:val="24"/>
        </w:rPr>
      </w:pPr>
      <w:r w:rsidRPr="00F21EF8">
        <w:rPr>
          <w:rFonts w:ascii="宋体" w:eastAsia="宋体" w:hAnsi="宋体" w:cs="宋体"/>
          <w:b/>
          <w:bCs/>
          <w:kern w:val="0"/>
          <w:sz w:val="24"/>
          <w:szCs w:val="24"/>
        </w:rPr>
        <w:t>3. 材料审核</w:t>
      </w:r>
    </w:p>
    <w:p w:rsidR="00034920" w:rsidRPr="000164BA" w:rsidRDefault="00F21EF8" w:rsidP="00EA30B4">
      <w:pPr>
        <w:widowControl/>
        <w:ind w:firstLineChars="200" w:firstLine="420"/>
        <w:rPr>
          <w:rFonts w:ascii="宋体" w:eastAsia="宋体" w:hAnsi="宋体" w:cs="宋体"/>
          <w:kern w:val="0"/>
          <w:sz w:val="24"/>
          <w:szCs w:val="24"/>
        </w:rPr>
      </w:pPr>
      <w:r w:rsidRPr="00F21EF8">
        <w:t>  </w:t>
      </w:r>
      <w:r w:rsidRPr="000164BA">
        <w:rPr>
          <w:rFonts w:ascii="宋体" w:eastAsia="宋体" w:hAnsi="宋体" w:cs="宋体"/>
          <w:kern w:val="0"/>
          <w:sz w:val="24"/>
          <w:szCs w:val="24"/>
        </w:rPr>
        <w:t>南方科技大学博士生招生专家组首先对申请材料进行审核，择优推荐优秀学生进行进入下一阶段考核的申请者。专家组审核评价的主要依据如下：</w:t>
      </w:r>
    </w:p>
    <w:p w:rsidR="00F21EF8" w:rsidRPr="000164BA" w:rsidRDefault="00F21EF8" w:rsidP="00EA30B4">
      <w:pPr>
        <w:widowControl/>
        <w:ind w:firstLineChars="150" w:firstLine="360"/>
        <w:rPr>
          <w:rFonts w:ascii="宋体" w:eastAsia="宋体" w:hAnsi="宋体" w:cs="宋体"/>
          <w:kern w:val="0"/>
          <w:sz w:val="24"/>
          <w:szCs w:val="24"/>
        </w:rPr>
      </w:pPr>
      <w:r w:rsidRPr="000164BA">
        <w:rPr>
          <w:rFonts w:ascii="宋体" w:eastAsia="宋体" w:hAnsi="宋体" w:cs="宋体"/>
          <w:kern w:val="0"/>
          <w:sz w:val="24"/>
          <w:szCs w:val="24"/>
        </w:rPr>
        <w:t>（1）考生本科和硕士阶段的学习经历与取得的成绩；</w:t>
      </w:r>
    </w:p>
    <w:p w:rsidR="00F21EF8" w:rsidRPr="000164BA" w:rsidRDefault="00F21EF8" w:rsidP="00EA30B4">
      <w:pPr>
        <w:widowControl/>
        <w:ind w:firstLineChars="150" w:firstLine="360"/>
        <w:rPr>
          <w:rFonts w:ascii="宋体" w:eastAsia="宋体" w:hAnsi="宋体" w:cs="宋体"/>
          <w:kern w:val="0"/>
          <w:sz w:val="24"/>
          <w:szCs w:val="24"/>
        </w:rPr>
      </w:pPr>
      <w:r w:rsidRPr="000164BA">
        <w:rPr>
          <w:rFonts w:ascii="宋体" w:eastAsia="宋体" w:hAnsi="宋体" w:cs="宋体"/>
          <w:kern w:val="0"/>
          <w:sz w:val="24"/>
          <w:szCs w:val="24"/>
        </w:rPr>
        <w:t>（2）考生从事报考学科领域的工作经历、已取得的科研成果和发表的高水平学术文章等；</w:t>
      </w:r>
    </w:p>
    <w:p w:rsidR="00F21EF8" w:rsidRPr="000164BA" w:rsidRDefault="00F21EF8" w:rsidP="00EA30B4">
      <w:pPr>
        <w:widowControl/>
        <w:ind w:firstLineChars="150" w:firstLine="360"/>
        <w:rPr>
          <w:rFonts w:ascii="宋体" w:eastAsia="宋体" w:hAnsi="宋体" w:cs="宋体"/>
          <w:kern w:val="0"/>
          <w:sz w:val="24"/>
          <w:szCs w:val="24"/>
        </w:rPr>
      </w:pPr>
      <w:r w:rsidRPr="000164BA">
        <w:rPr>
          <w:rFonts w:ascii="宋体" w:eastAsia="宋体" w:hAnsi="宋体" w:cs="宋体"/>
          <w:kern w:val="0"/>
          <w:sz w:val="24"/>
          <w:szCs w:val="24"/>
        </w:rPr>
        <w:t>（3）考生继续攻读博士学位研究生所具备的专业知识、科研能力、综合素质和培养潜力等；</w:t>
      </w:r>
    </w:p>
    <w:p w:rsidR="00F21EF8" w:rsidRPr="000164BA" w:rsidRDefault="00F21EF8" w:rsidP="00EA30B4">
      <w:pPr>
        <w:widowControl/>
        <w:ind w:firstLineChars="150" w:firstLine="360"/>
        <w:rPr>
          <w:rFonts w:ascii="宋体" w:eastAsia="宋体" w:hAnsi="宋体" w:cs="宋体"/>
          <w:kern w:val="0"/>
          <w:sz w:val="24"/>
          <w:szCs w:val="24"/>
        </w:rPr>
      </w:pPr>
      <w:r w:rsidRPr="000164BA">
        <w:rPr>
          <w:rFonts w:ascii="宋体" w:eastAsia="宋体" w:hAnsi="宋体" w:cs="宋体"/>
          <w:kern w:val="0"/>
          <w:sz w:val="24"/>
          <w:szCs w:val="24"/>
        </w:rPr>
        <w:t>（4）其他与考生攻读博士学位研究生有关的因素等。</w:t>
      </w:r>
    </w:p>
    <w:p w:rsidR="00F21EF8" w:rsidRPr="00F21EF8" w:rsidRDefault="00F21EF8" w:rsidP="00EA30B4">
      <w:pPr>
        <w:widowControl/>
        <w:spacing w:before="100" w:beforeAutospacing="1" w:after="100" w:afterAutospacing="1"/>
        <w:rPr>
          <w:rFonts w:ascii="宋体" w:eastAsia="宋体" w:hAnsi="宋体" w:cs="宋体"/>
          <w:kern w:val="0"/>
          <w:sz w:val="24"/>
          <w:szCs w:val="24"/>
        </w:rPr>
      </w:pPr>
      <w:r w:rsidRPr="00F21EF8">
        <w:rPr>
          <w:rFonts w:ascii="宋体" w:eastAsia="宋体" w:hAnsi="宋体" w:cs="宋体"/>
          <w:b/>
          <w:bCs/>
          <w:kern w:val="0"/>
          <w:sz w:val="24"/>
          <w:szCs w:val="24"/>
        </w:rPr>
        <w:t>4．外语水平考核</w:t>
      </w:r>
    </w:p>
    <w:p w:rsidR="00F21EF8" w:rsidRPr="00F21EF8" w:rsidRDefault="00F21EF8" w:rsidP="00A35E32">
      <w:pPr>
        <w:widowControl/>
        <w:ind w:firstLineChars="200" w:firstLine="480"/>
        <w:rPr>
          <w:rFonts w:ascii="宋体" w:eastAsia="宋体" w:hAnsi="宋体" w:cs="宋体"/>
          <w:kern w:val="0"/>
          <w:sz w:val="24"/>
          <w:szCs w:val="24"/>
        </w:rPr>
      </w:pPr>
      <w:r w:rsidRPr="00F21EF8">
        <w:rPr>
          <w:rFonts w:ascii="宋体" w:eastAsia="宋体" w:hAnsi="宋体" w:cs="宋体"/>
          <w:kern w:val="0"/>
          <w:sz w:val="24"/>
          <w:szCs w:val="24"/>
        </w:rPr>
        <w:t>外语水平考核</w:t>
      </w:r>
      <w:r w:rsidR="000E20EC">
        <w:rPr>
          <w:rFonts w:ascii="宋体" w:eastAsia="宋体" w:hAnsi="宋体" w:cs="宋体" w:hint="eastAsia"/>
          <w:kern w:val="0"/>
          <w:sz w:val="24"/>
          <w:szCs w:val="24"/>
        </w:rPr>
        <w:t>在南方科技大学</w:t>
      </w:r>
      <w:r w:rsidR="009B1485">
        <w:rPr>
          <w:rFonts w:ascii="宋体" w:eastAsia="宋体" w:hAnsi="宋体" w:cs="宋体" w:hint="eastAsia"/>
          <w:kern w:val="0"/>
          <w:sz w:val="24"/>
          <w:szCs w:val="24"/>
        </w:rPr>
        <w:t>统一</w:t>
      </w:r>
      <w:r w:rsidR="000E20EC">
        <w:rPr>
          <w:rFonts w:ascii="宋体" w:eastAsia="宋体" w:hAnsi="宋体" w:cs="宋体" w:hint="eastAsia"/>
          <w:kern w:val="0"/>
          <w:sz w:val="24"/>
          <w:szCs w:val="24"/>
        </w:rPr>
        <w:t>进行</w:t>
      </w:r>
      <w:r w:rsidRPr="00F21EF8">
        <w:rPr>
          <w:rFonts w:ascii="宋体" w:eastAsia="宋体" w:hAnsi="宋体" w:cs="宋体"/>
          <w:kern w:val="0"/>
          <w:sz w:val="24"/>
          <w:szCs w:val="24"/>
        </w:rPr>
        <w:t>。满足以下条件之一的申请者，可以免参加外语水平考核。</w:t>
      </w:r>
    </w:p>
    <w:p w:rsidR="00F21EF8" w:rsidRPr="00F21EF8" w:rsidRDefault="00F21EF8" w:rsidP="00EA30B4">
      <w:pPr>
        <w:widowControl/>
        <w:rPr>
          <w:rFonts w:ascii="宋体" w:eastAsia="宋体" w:hAnsi="宋体" w:cs="宋体"/>
          <w:kern w:val="0"/>
          <w:sz w:val="24"/>
          <w:szCs w:val="24"/>
        </w:rPr>
      </w:pPr>
      <w:r w:rsidRPr="00F21EF8">
        <w:rPr>
          <w:rFonts w:ascii="宋体" w:eastAsia="宋体" w:hAnsi="宋体" w:cs="宋体"/>
          <w:kern w:val="0"/>
          <w:sz w:val="24"/>
          <w:szCs w:val="24"/>
        </w:rPr>
        <w:t> （1）通过大学外语六级考试</w:t>
      </w:r>
      <w:r w:rsidR="000E20EC">
        <w:rPr>
          <w:rFonts w:ascii="宋体" w:eastAsia="宋体" w:hAnsi="宋体" w:cs="宋体" w:hint="eastAsia"/>
          <w:kern w:val="0"/>
          <w:sz w:val="24"/>
          <w:szCs w:val="24"/>
        </w:rPr>
        <w:t>（百分制）</w:t>
      </w:r>
      <w:r w:rsidRPr="00F21EF8">
        <w:rPr>
          <w:rFonts w:ascii="宋体" w:eastAsia="宋体" w:hAnsi="宋体" w:cs="宋体"/>
          <w:kern w:val="0"/>
          <w:sz w:val="24"/>
          <w:szCs w:val="24"/>
        </w:rPr>
        <w:t>或大学外语六级考试</w:t>
      </w:r>
      <w:r w:rsidR="000E20EC">
        <w:rPr>
          <w:rFonts w:ascii="宋体" w:eastAsia="宋体" w:hAnsi="宋体" w:cs="宋体" w:hint="eastAsia"/>
          <w:kern w:val="0"/>
          <w:sz w:val="24"/>
          <w:szCs w:val="24"/>
        </w:rPr>
        <w:t>（710分制）</w:t>
      </w:r>
      <w:r w:rsidRPr="00F21EF8">
        <w:rPr>
          <w:rFonts w:ascii="宋体" w:eastAsia="宋体" w:hAnsi="宋体" w:cs="宋体"/>
          <w:kern w:val="0"/>
          <w:sz w:val="24"/>
          <w:szCs w:val="24"/>
        </w:rPr>
        <w:t>成绩达到450分及以上；</w:t>
      </w:r>
    </w:p>
    <w:p w:rsidR="00F21EF8" w:rsidRPr="00F21EF8" w:rsidRDefault="00F21EF8" w:rsidP="00EA30B4">
      <w:pPr>
        <w:widowControl/>
        <w:rPr>
          <w:rFonts w:ascii="宋体" w:eastAsia="宋体" w:hAnsi="宋体" w:cs="宋体"/>
          <w:kern w:val="0"/>
          <w:sz w:val="24"/>
          <w:szCs w:val="24"/>
        </w:rPr>
      </w:pPr>
      <w:r w:rsidRPr="00F21EF8">
        <w:rPr>
          <w:rFonts w:ascii="宋体" w:eastAsia="宋体" w:hAnsi="宋体" w:cs="宋体"/>
          <w:kern w:val="0"/>
          <w:sz w:val="24"/>
          <w:szCs w:val="24"/>
        </w:rPr>
        <w:t> （2）新托福成绩达到80分及以上或老托福成绩达到550分及以上；</w:t>
      </w:r>
    </w:p>
    <w:p w:rsidR="00F21EF8" w:rsidRPr="00F21EF8" w:rsidRDefault="00F21EF8" w:rsidP="00EA30B4">
      <w:pPr>
        <w:widowControl/>
        <w:rPr>
          <w:rFonts w:ascii="宋体" w:eastAsia="宋体" w:hAnsi="宋体" w:cs="宋体"/>
          <w:kern w:val="0"/>
          <w:sz w:val="24"/>
          <w:szCs w:val="24"/>
        </w:rPr>
      </w:pPr>
      <w:r w:rsidRPr="00F21EF8">
        <w:rPr>
          <w:rFonts w:ascii="宋体" w:eastAsia="宋体" w:hAnsi="宋体" w:cs="宋体"/>
          <w:kern w:val="0"/>
          <w:sz w:val="24"/>
          <w:szCs w:val="24"/>
        </w:rPr>
        <w:t> （3）</w:t>
      </w:r>
      <w:proofErr w:type="gramStart"/>
      <w:r w:rsidRPr="00F21EF8">
        <w:rPr>
          <w:rFonts w:ascii="宋体" w:eastAsia="宋体" w:hAnsi="宋体" w:cs="宋体"/>
          <w:kern w:val="0"/>
          <w:sz w:val="24"/>
          <w:szCs w:val="24"/>
        </w:rPr>
        <w:t>雅思成绩</w:t>
      </w:r>
      <w:proofErr w:type="gramEnd"/>
      <w:r w:rsidRPr="00F21EF8">
        <w:rPr>
          <w:rFonts w:ascii="宋体" w:eastAsia="宋体" w:hAnsi="宋体" w:cs="宋体"/>
          <w:kern w:val="0"/>
          <w:sz w:val="24"/>
          <w:szCs w:val="24"/>
        </w:rPr>
        <w:t>达到6.0及以上；</w:t>
      </w:r>
    </w:p>
    <w:p w:rsidR="00F21EF8" w:rsidRPr="00F21EF8" w:rsidRDefault="00F21EF8" w:rsidP="00EA30B4">
      <w:pPr>
        <w:widowControl/>
        <w:rPr>
          <w:rFonts w:ascii="宋体" w:eastAsia="宋体" w:hAnsi="宋体" w:cs="宋体"/>
          <w:kern w:val="0"/>
          <w:sz w:val="24"/>
          <w:szCs w:val="24"/>
        </w:rPr>
      </w:pPr>
      <w:r w:rsidRPr="00F21EF8">
        <w:rPr>
          <w:rFonts w:ascii="宋体" w:eastAsia="宋体" w:hAnsi="宋体" w:cs="宋体"/>
          <w:kern w:val="0"/>
          <w:sz w:val="24"/>
          <w:szCs w:val="24"/>
        </w:rPr>
        <w:t> （4）在国外有1年以上（含1年）全日制学习经历的人员，该部分人员需提供国外学习经历的证明和成绩单。</w:t>
      </w:r>
    </w:p>
    <w:p w:rsidR="00F21EF8" w:rsidRPr="00F21EF8" w:rsidRDefault="00F21EF8" w:rsidP="00EA30B4">
      <w:pPr>
        <w:widowControl/>
        <w:spacing w:before="100" w:beforeAutospacing="1" w:after="100" w:afterAutospacing="1"/>
        <w:rPr>
          <w:rFonts w:ascii="宋体" w:eastAsia="宋体" w:hAnsi="宋体" w:cs="宋体"/>
          <w:kern w:val="0"/>
          <w:sz w:val="24"/>
          <w:szCs w:val="24"/>
        </w:rPr>
      </w:pPr>
      <w:r w:rsidRPr="00F21EF8">
        <w:rPr>
          <w:rFonts w:ascii="宋体" w:eastAsia="宋体" w:hAnsi="宋体" w:cs="宋体"/>
          <w:b/>
          <w:bCs/>
          <w:kern w:val="0"/>
          <w:sz w:val="24"/>
          <w:szCs w:val="24"/>
        </w:rPr>
        <w:t>5．综合考核</w:t>
      </w:r>
    </w:p>
    <w:p w:rsidR="00000F02" w:rsidRPr="00000F02" w:rsidRDefault="00F21EF8" w:rsidP="00A35E32">
      <w:pPr>
        <w:widowControl/>
        <w:spacing w:before="100" w:beforeAutospacing="1" w:after="100" w:afterAutospacing="1"/>
        <w:ind w:firstLineChars="200" w:firstLine="480"/>
        <w:rPr>
          <w:rFonts w:ascii="宋体" w:eastAsia="宋体" w:hAnsi="宋体" w:cs="宋体"/>
          <w:kern w:val="0"/>
          <w:sz w:val="24"/>
          <w:szCs w:val="24"/>
        </w:rPr>
      </w:pPr>
      <w:r w:rsidRPr="00F21EF8">
        <w:rPr>
          <w:rFonts w:ascii="宋体" w:eastAsia="宋体" w:hAnsi="宋体" w:cs="宋体"/>
          <w:kern w:val="0"/>
          <w:sz w:val="24"/>
          <w:szCs w:val="24"/>
        </w:rPr>
        <w:t>综合考核</w:t>
      </w:r>
      <w:r w:rsidR="000E20EC">
        <w:rPr>
          <w:rFonts w:ascii="宋体" w:eastAsia="宋体" w:hAnsi="宋体" w:cs="宋体" w:hint="eastAsia"/>
          <w:kern w:val="0"/>
          <w:sz w:val="24"/>
          <w:szCs w:val="24"/>
        </w:rPr>
        <w:t>在南方科技大学进行，</w:t>
      </w:r>
      <w:r w:rsidR="00000F02" w:rsidRPr="00000F02">
        <w:rPr>
          <w:rFonts w:ascii="宋体" w:eastAsia="宋体" w:hAnsi="宋体" w:cs="宋体" w:hint="eastAsia"/>
          <w:kern w:val="0"/>
          <w:sz w:val="24"/>
          <w:szCs w:val="24"/>
        </w:rPr>
        <w:t>可以采取笔试、实验、面试和撰写科研报告等方式进行，具体考核内容、分数和方式由各院（系）确定。综合考核的面试专家组</w:t>
      </w:r>
      <w:r w:rsidR="00000F02" w:rsidRPr="00000F02">
        <w:rPr>
          <w:rFonts w:ascii="宋体" w:eastAsia="宋体" w:hAnsi="宋体" w:cs="宋体" w:hint="eastAsia"/>
          <w:kern w:val="0"/>
          <w:sz w:val="24"/>
          <w:szCs w:val="24"/>
        </w:rPr>
        <w:lastRenderedPageBreak/>
        <w:t>由不少于5人的博士生导师组成，面试时间一般不少于20分钟，面试过程应严格进行记录，并妥善留存。</w:t>
      </w:r>
    </w:p>
    <w:p w:rsidR="00000F02" w:rsidRPr="00000F02" w:rsidRDefault="00000F02" w:rsidP="00EA30B4">
      <w:pPr>
        <w:widowControl/>
        <w:spacing w:before="100" w:beforeAutospacing="1" w:after="100" w:afterAutospacing="1"/>
        <w:rPr>
          <w:rFonts w:ascii="宋体" w:eastAsia="宋体" w:hAnsi="宋体" w:cs="宋体"/>
          <w:b/>
          <w:kern w:val="0"/>
          <w:sz w:val="24"/>
          <w:szCs w:val="24"/>
        </w:rPr>
      </w:pPr>
      <w:r w:rsidRPr="00000F02">
        <w:rPr>
          <w:rFonts w:ascii="宋体" w:eastAsia="宋体" w:hAnsi="宋体" w:cs="宋体" w:hint="eastAsia"/>
          <w:b/>
          <w:kern w:val="0"/>
          <w:sz w:val="24"/>
          <w:szCs w:val="24"/>
        </w:rPr>
        <w:t>6．录取</w:t>
      </w:r>
    </w:p>
    <w:p w:rsidR="00000F02" w:rsidRDefault="00000F02" w:rsidP="00EA30B4">
      <w:pPr>
        <w:widowControl/>
        <w:spacing w:before="100" w:beforeAutospacing="1" w:after="100" w:afterAutospacing="1"/>
        <w:ind w:firstLine="480"/>
        <w:rPr>
          <w:rFonts w:ascii="宋体" w:eastAsia="宋体" w:hAnsi="宋体" w:cs="宋体"/>
          <w:kern w:val="0"/>
          <w:sz w:val="24"/>
          <w:szCs w:val="24"/>
        </w:rPr>
      </w:pPr>
      <w:r w:rsidRPr="00000F02">
        <w:rPr>
          <w:rFonts w:ascii="宋体" w:eastAsia="宋体" w:hAnsi="宋体" w:cs="宋体" w:hint="eastAsia"/>
          <w:kern w:val="0"/>
          <w:sz w:val="24"/>
          <w:szCs w:val="24"/>
        </w:rPr>
        <w:t>各院（系）将综合考核结</w:t>
      </w:r>
      <w:r w:rsidR="00E33A9B">
        <w:rPr>
          <w:rFonts w:ascii="宋体" w:eastAsia="宋体" w:hAnsi="宋体" w:cs="宋体" w:hint="eastAsia"/>
          <w:kern w:val="0"/>
          <w:sz w:val="24"/>
          <w:szCs w:val="24"/>
        </w:rPr>
        <w:t>果报研究生院</w:t>
      </w:r>
      <w:r w:rsidR="007C49E2">
        <w:rPr>
          <w:rFonts w:ascii="宋体" w:eastAsia="宋体" w:hAnsi="宋体" w:cs="宋体" w:hint="eastAsia"/>
          <w:kern w:val="0"/>
          <w:sz w:val="24"/>
          <w:szCs w:val="24"/>
        </w:rPr>
        <w:t>,</w:t>
      </w:r>
      <w:r w:rsidR="00E33A9B">
        <w:rPr>
          <w:rFonts w:ascii="宋体" w:eastAsia="宋体" w:hAnsi="宋体" w:cs="宋体" w:hint="eastAsia"/>
          <w:kern w:val="0"/>
          <w:sz w:val="24"/>
          <w:szCs w:val="24"/>
        </w:rPr>
        <w:t>学校根据材料审核结论、外语水平考核成绩和</w:t>
      </w:r>
      <w:r w:rsidRPr="00000F02">
        <w:rPr>
          <w:rFonts w:ascii="宋体" w:eastAsia="宋体" w:hAnsi="宋体" w:cs="宋体" w:hint="eastAsia"/>
          <w:kern w:val="0"/>
          <w:sz w:val="24"/>
          <w:szCs w:val="24"/>
        </w:rPr>
        <w:t>综合考核结果</w:t>
      </w:r>
      <w:r w:rsidR="00E33A9B">
        <w:rPr>
          <w:rFonts w:ascii="宋体" w:eastAsia="宋体" w:hAnsi="宋体" w:cs="宋体" w:hint="eastAsia"/>
          <w:kern w:val="0"/>
          <w:sz w:val="24"/>
          <w:szCs w:val="24"/>
        </w:rPr>
        <w:t>等</w:t>
      </w:r>
      <w:r w:rsidRPr="00000F02">
        <w:rPr>
          <w:rFonts w:ascii="宋体" w:eastAsia="宋体" w:hAnsi="宋体" w:cs="宋体" w:hint="eastAsia"/>
          <w:kern w:val="0"/>
          <w:sz w:val="24"/>
          <w:szCs w:val="24"/>
        </w:rPr>
        <w:t>，结合招生名额情况确定拟录取名单。拟录取的申请者201</w:t>
      </w:r>
      <w:r w:rsidR="00AC73FF">
        <w:rPr>
          <w:rFonts w:ascii="宋体" w:eastAsia="宋体" w:hAnsi="宋体" w:cs="宋体" w:hint="eastAsia"/>
          <w:kern w:val="0"/>
          <w:sz w:val="24"/>
          <w:szCs w:val="24"/>
        </w:rPr>
        <w:t>8</w:t>
      </w:r>
      <w:r w:rsidRPr="00000F02">
        <w:rPr>
          <w:rFonts w:ascii="宋体" w:eastAsia="宋体" w:hAnsi="宋体" w:cs="宋体" w:hint="eastAsia"/>
          <w:kern w:val="0"/>
          <w:sz w:val="24"/>
          <w:szCs w:val="24"/>
        </w:rPr>
        <w:t>年秋季入学，但必须在入学前取得硕士学位。</w:t>
      </w:r>
    </w:p>
    <w:p w:rsidR="009B1485" w:rsidRDefault="009B1485" w:rsidP="00EA30B4">
      <w:pPr>
        <w:widowControl/>
        <w:spacing w:afterLines="50" w:after="156"/>
        <w:rPr>
          <w:rFonts w:ascii="宋体" w:eastAsia="宋体" w:hAnsi="宋体" w:cs="宋体"/>
          <w:b/>
          <w:bCs/>
          <w:kern w:val="0"/>
          <w:sz w:val="24"/>
          <w:szCs w:val="24"/>
        </w:rPr>
      </w:pPr>
      <w:r w:rsidRPr="009B1485">
        <w:rPr>
          <w:rFonts w:ascii="宋体" w:eastAsia="宋体" w:hAnsi="宋体" w:cs="宋体" w:hint="eastAsia"/>
          <w:b/>
          <w:bCs/>
          <w:kern w:val="0"/>
          <w:sz w:val="24"/>
          <w:szCs w:val="24"/>
        </w:rPr>
        <w:t>四、相关要求</w:t>
      </w:r>
    </w:p>
    <w:p w:rsidR="009B1485" w:rsidRDefault="009B1485" w:rsidP="00A35E32">
      <w:pPr>
        <w:widowControl/>
        <w:ind w:firstLineChars="177" w:firstLine="425"/>
        <w:rPr>
          <w:rFonts w:ascii="宋体" w:eastAsia="宋体" w:hAnsi="宋体" w:cs="宋体"/>
          <w:kern w:val="0"/>
          <w:sz w:val="24"/>
          <w:szCs w:val="24"/>
        </w:rPr>
      </w:pPr>
      <w:r w:rsidRPr="009B1485">
        <w:rPr>
          <w:rFonts w:ascii="宋体" w:eastAsia="宋体" w:hAnsi="宋体" w:cs="宋体" w:hint="eastAsia"/>
          <w:kern w:val="0"/>
          <w:sz w:val="24"/>
          <w:szCs w:val="24"/>
        </w:rPr>
        <w:t>1．“申请考核”制招收博士生工作要自始至终坚持公开、公平、公正原则，严格做到程序透明，操作规范，结果公开。</w:t>
      </w:r>
    </w:p>
    <w:p w:rsidR="009B1485" w:rsidRPr="009B1485" w:rsidRDefault="009B1485" w:rsidP="00A35E32">
      <w:pPr>
        <w:widowControl/>
        <w:ind w:firstLineChars="177" w:firstLine="425"/>
        <w:rPr>
          <w:rFonts w:ascii="宋体" w:eastAsia="宋体" w:hAnsi="宋体" w:cs="宋体"/>
          <w:kern w:val="0"/>
          <w:sz w:val="24"/>
          <w:szCs w:val="24"/>
        </w:rPr>
      </w:pPr>
      <w:r w:rsidRPr="009B1485">
        <w:rPr>
          <w:rFonts w:ascii="宋体" w:eastAsia="宋体" w:hAnsi="宋体" w:cs="宋体" w:hint="eastAsia"/>
          <w:kern w:val="0"/>
          <w:sz w:val="24"/>
          <w:szCs w:val="24"/>
        </w:rPr>
        <w:t>2．申请者报名成功后，报名费和提交的材料不再退还。</w:t>
      </w:r>
    </w:p>
    <w:p w:rsidR="009B1485" w:rsidRPr="009B1485" w:rsidRDefault="009B1485" w:rsidP="00A35E32">
      <w:pPr>
        <w:widowControl/>
        <w:ind w:firstLineChars="177" w:firstLine="425"/>
        <w:rPr>
          <w:rFonts w:ascii="宋体" w:eastAsia="宋体" w:hAnsi="宋体" w:cs="宋体"/>
          <w:kern w:val="0"/>
          <w:sz w:val="24"/>
          <w:szCs w:val="24"/>
        </w:rPr>
      </w:pPr>
      <w:r w:rsidRPr="009B1485">
        <w:rPr>
          <w:rFonts w:ascii="宋体" w:eastAsia="宋体" w:hAnsi="宋体" w:cs="宋体" w:hint="eastAsia"/>
          <w:kern w:val="0"/>
          <w:sz w:val="24"/>
          <w:szCs w:val="24"/>
        </w:rPr>
        <w:t>3．各院（系）应在学校规定的基础上制定本院（系）工作方案，内容包括：博士生招生工作小组成员、监督小组成员、综合考核方案和综合考核排序细则等。</w:t>
      </w:r>
    </w:p>
    <w:p w:rsidR="009B1485" w:rsidRDefault="009B1485" w:rsidP="00A35E32">
      <w:pPr>
        <w:widowControl/>
        <w:ind w:firstLineChars="177" w:firstLine="425"/>
        <w:rPr>
          <w:rFonts w:ascii="宋体" w:eastAsia="宋体" w:hAnsi="宋体" w:cs="宋体"/>
          <w:kern w:val="0"/>
          <w:sz w:val="24"/>
          <w:szCs w:val="24"/>
        </w:rPr>
      </w:pPr>
      <w:r w:rsidRPr="009B1485">
        <w:rPr>
          <w:rFonts w:ascii="宋体" w:eastAsia="宋体" w:hAnsi="宋体" w:cs="宋体" w:hint="eastAsia"/>
          <w:kern w:val="0"/>
          <w:sz w:val="24"/>
          <w:szCs w:val="24"/>
        </w:rPr>
        <w:t>4．博士生招生实施“申请考核”制，进一步扩大了博士生导师的招生自主权，导师应充分利用好该办法，积极组织优秀博士生生源。</w:t>
      </w:r>
    </w:p>
    <w:p w:rsidR="00A35E32" w:rsidRPr="009B1485" w:rsidRDefault="00A35E32" w:rsidP="00A35E32">
      <w:pPr>
        <w:widowControl/>
        <w:ind w:firstLineChars="177" w:firstLine="425"/>
        <w:rPr>
          <w:rFonts w:ascii="宋体" w:eastAsia="宋体" w:hAnsi="宋体" w:cs="宋体"/>
          <w:kern w:val="0"/>
          <w:sz w:val="24"/>
          <w:szCs w:val="24"/>
        </w:rPr>
      </w:pPr>
    </w:p>
    <w:p w:rsidR="00F21EF8" w:rsidRPr="00F21EF8" w:rsidRDefault="000F22C0" w:rsidP="00EA30B4">
      <w:pPr>
        <w:widowControl/>
        <w:spacing w:afterLines="50" w:after="156"/>
        <w:rPr>
          <w:rFonts w:ascii="宋体" w:eastAsia="宋体" w:hAnsi="宋体" w:cs="宋体"/>
          <w:kern w:val="0"/>
          <w:sz w:val="24"/>
          <w:szCs w:val="24"/>
        </w:rPr>
      </w:pPr>
      <w:r>
        <w:rPr>
          <w:rFonts w:ascii="宋体" w:eastAsia="宋体" w:hAnsi="宋体" w:cs="宋体" w:hint="eastAsia"/>
          <w:b/>
          <w:bCs/>
          <w:kern w:val="0"/>
          <w:sz w:val="24"/>
          <w:szCs w:val="24"/>
        </w:rPr>
        <w:t>五</w:t>
      </w:r>
      <w:r w:rsidR="00F21EF8" w:rsidRPr="00F21EF8">
        <w:rPr>
          <w:rFonts w:ascii="宋体" w:eastAsia="宋体" w:hAnsi="宋体" w:cs="宋体"/>
          <w:b/>
          <w:bCs/>
          <w:kern w:val="0"/>
          <w:sz w:val="24"/>
          <w:szCs w:val="24"/>
        </w:rPr>
        <w:t>、时间安排</w:t>
      </w:r>
    </w:p>
    <w:p w:rsidR="00000F02" w:rsidRPr="00F21EF8" w:rsidRDefault="00F21EF8" w:rsidP="00EA30B4">
      <w:pPr>
        <w:widowControl/>
        <w:spacing w:beforeLines="50" w:before="156" w:after="100" w:afterAutospacing="1"/>
        <w:rPr>
          <w:rFonts w:ascii="宋体" w:eastAsia="宋体" w:hAnsi="宋体" w:cs="宋体"/>
          <w:kern w:val="0"/>
          <w:sz w:val="24"/>
          <w:szCs w:val="24"/>
        </w:rPr>
      </w:pPr>
      <w:r w:rsidRPr="00F21EF8">
        <w:rPr>
          <w:rFonts w:ascii="宋体" w:eastAsia="宋体" w:hAnsi="宋体" w:cs="宋体"/>
          <w:kern w:val="0"/>
          <w:sz w:val="24"/>
          <w:szCs w:val="24"/>
        </w:rPr>
        <w:t>201</w:t>
      </w:r>
      <w:r w:rsidR="00AC73FF">
        <w:rPr>
          <w:rFonts w:ascii="宋体" w:eastAsia="宋体" w:hAnsi="宋体" w:cs="宋体" w:hint="eastAsia"/>
          <w:kern w:val="0"/>
          <w:sz w:val="24"/>
          <w:szCs w:val="24"/>
        </w:rPr>
        <w:t>8</w:t>
      </w:r>
      <w:r w:rsidRPr="00F21EF8">
        <w:rPr>
          <w:rFonts w:ascii="宋体" w:eastAsia="宋体" w:hAnsi="宋体" w:cs="宋体"/>
          <w:kern w:val="0"/>
          <w:sz w:val="24"/>
          <w:szCs w:val="24"/>
        </w:rPr>
        <w:t>年南科大-哈工大博士联合招生第</w:t>
      </w:r>
      <w:r w:rsidR="00F40F50">
        <w:rPr>
          <w:rFonts w:ascii="宋体" w:eastAsia="宋体" w:hAnsi="宋体" w:cs="宋体" w:hint="eastAsia"/>
          <w:kern w:val="0"/>
          <w:sz w:val="24"/>
          <w:szCs w:val="24"/>
        </w:rPr>
        <w:t>一</w:t>
      </w:r>
      <w:r w:rsidRPr="00F21EF8">
        <w:rPr>
          <w:rFonts w:ascii="宋体" w:eastAsia="宋体" w:hAnsi="宋体" w:cs="宋体"/>
          <w:kern w:val="0"/>
          <w:sz w:val="24"/>
          <w:szCs w:val="24"/>
        </w:rPr>
        <w:t>次“申请-考核”工作时间安排如下表： </w:t>
      </w:r>
    </w:p>
    <w:tbl>
      <w:tblPr>
        <w:tblW w:w="8769" w:type="dxa"/>
        <w:jc w:val="center"/>
        <w:tblCellSpacing w:w="0" w:type="dxa"/>
        <w:tblInd w:w="21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3"/>
        <w:gridCol w:w="6066"/>
      </w:tblGrid>
      <w:tr w:rsidR="00000F02" w:rsidRPr="00000F02" w:rsidTr="00C84AFF">
        <w:trPr>
          <w:trHeight w:val="450"/>
          <w:tblCellSpacing w:w="0" w:type="dxa"/>
          <w:jc w:val="center"/>
        </w:trPr>
        <w:tc>
          <w:tcPr>
            <w:tcW w:w="2703"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000F0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时  间</w:t>
            </w:r>
          </w:p>
        </w:tc>
        <w:tc>
          <w:tcPr>
            <w:tcW w:w="6066"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000F0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内  容</w:t>
            </w:r>
          </w:p>
        </w:tc>
      </w:tr>
      <w:tr w:rsidR="00BB1312" w:rsidRPr="00000F02" w:rsidTr="00C84AFF">
        <w:trPr>
          <w:tblCellSpacing w:w="0" w:type="dxa"/>
          <w:jc w:val="center"/>
        </w:trPr>
        <w:tc>
          <w:tcPr>
            <w:tcW w:w="2703" w:type="dxa"/>
            <w:vMerge w:val="restart"/>
            <w:tcBorders>
              <w:top w:val="outset" w:sz="6" w:space="0" w:color="auto"/>
              <w:left w:val="outset" w:sz="6" w:space="0" w:color="auto"/>
              <w:right w:val="outset" w:sz="6" w:space="0" w:color="auto"/>
            </w:tcBorders>
            <w:vAlign w:val="center"/>
            <w:hideMark/>
          </w:tcPr>
          <w:p w:rsidR="00BB1312" w:rsidRPr="00000F02" w:rsidRDefault="00BB131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9月</w:t>
            </w:r>
            <w:r>
              <w:rPr>
                <w:rFonts w:ascii="宋体" w:eastAsia="宋体" w:hAnsi="宋体" w:cs="宋体" w:hint="eastAsia"/>
                <w:kern w:val="0"/>
                <w:sz w:val="24"/>
                <w:szCs w:val="24"/>
              </w:rPr>
              <w:t>4</w:t>
            </w:r>
            <w:r w:rsidRPr="00000F02">
              <w:rPr>
                <w:rFonts w:ascii="宋体" w:eastAsia="宋体" w:hAnsi="宋体" w:cs="宋体"/>
                <w:kern w:val="0"/>
                <w:sz w:val="24"/>
                <w:szCs w:val="24"/>
              </w:rPr>
              <w:t>日-</w:t>
            </w:r>
            <w:r>
              <w:rPr>
                <w:rFonts w:ascii="宋体" w:eastAsia="宋体" w:hAnsi="宋体" w:cs="宋体" w:hint="eastAsia"/>
                <w:kern w:val="0"/>
                <w:sz w:val="24"/>
                <w:szCs w:val="24"/>
              </w:rPr>
              <w:t>9</w:t>
            </w:r>
            <w:r w:rsidRPr="00000F02">
              <w:rPr>
                <w:rFonts w:ascii="宋体" w:eastAsia="宋体" w:hAnsi="宋体" w:cs="宋体"/>
                <w:kern w:val="0"/>
                <w:sz w:val="24"/>
                <w:szCs w:val="24"/>
              </w:rPr>
              <w:t>月</w:t>
            </w:r>
            <w:r>
              <w:rPr>
                <w:rFonts w:ascii="宋体" w:eastAsia="宋体" w:hAnsi="宋体" w:cs="宋体" w:hint="eastAsia"/>
                <w:kern w:val="0"/>
                <w:sz w:val="24"/>
                <w:szCs w:val="24"/>
              </w:rPr>
              <w:t>18</w:t>
            </w:r>
            <w:r w:rsidRPr="00000F02">
              <w:rPr>
                <w:rFonts w:ascii="宋体" w:eastAsia="宋体" w:hAnsi="宋体" w:cs="宋体"/>
                <w:kern w:val="0"/>
                <w:sz w:val="24"/>
                <w:szCs w:val="24"/>
              </w:rPr>
              <w:t>日</w:t>
            </w:r>
          </w:p>
        </w:tc>
        <w:tc>
          <w:tcPr>
            <w:tcW w:w="6066" w:type="dxa"/>
            <w:tcBorders>
              <w:top w:val="outset" w:sz="6" w:space="0" w:color="auto"/>
              <w:left w:val="outset" w:sz="6" w:space="0" w:color="auto"/>
              <w:bottom w:val="outset" w:sz="6" w:space="0" w:color="auto"/>
              <w:right w:val="outset" w:sz="6" w:space="0" w:color="auto"/>
            </w:tcBorders>
            <w:vAlign w:val="center"/>
            <w:hideMark/>
          </w:tcPr>
          <w:p w:rsidR="00BB1312" w:rsidRPr="00000F02" w:rsidRDefault="00BB131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申请者网上报名</w:t>
            </w:r>
            <w:r>
              <w:rPr>
                <w:rFonts w:ascii="宋体" w:eastAsia="宋体" w:hAnsi="宋体" w:cs="宋体" w:hint="eastAsia"/>
                <w:kern w:val="0"/>
                <w:sz w:val="24"/>
                <w:szCs w:val="24"/>
              </w:rPr>
              <w:t>,并发送个人简历及自述到报考院系邮箱</w:t>
            </w:r>
          </w:p>
        </w:tc>
      </w:tr>
      <w:tr w:rsidR="00BB1312" w:rsidRPr="00000F02" w:rsidTr="00C84AFF">
        <w:trPr>
          <w:tblCellSpacing w:w="0" w:type="dxa"/>
          <w:jc w:val="center"/>
        </w:trPr>
        <w:tc>
          <w:tcPr>
            <w:tcW w:w="2703" w:type="dxa"/>
            <w:vMerge/>
            <w:tcBorders>
              <w:left w:val="outset" w:sz="6" w:space="0" w:color="auto"/>
              <w:bottom w:val="outset" w:sz="6" w:space="0" w:color="auto"/>
              <w:right w:val="outset" w:sz="6" w:space="0" w:color="auto"/>
            </w:tcBorders>
            <w:vAlign w:val="center"/>
            <w:hideMark/>
          </w:tcPr>
          <w:p w:rsidR="00BB1312" w:rsidRPr="00000F02" w:rsidRDefault="00BB1312" w:rsidP="00EA30B4">
            <w:pPr>
              <w:widowControl/>
              <w:spacing w:before="100" w:beforeAutospacing="1" w:after="100" w:afterAutospacing="1"/>
              <w:rPr>
                <w:rFonts w:ascii="宋体" w:eastAsia="宋体" w:hAnsi="宋体" w:cs="宋体"/>
                <w:kern w:val="0"/>
                <w:sz w:val="24"/>
                <w:szCs w:val="24"/>
              </w:rPr>
            </w:pPr>
          </w:p>
        </w:tc>
        <w:tc>
          <w:tcPr>
            <w:tcW w:w="6066" w:type="dxa"/>
            <w:tcBorders>
              <w:top w:val="outset" w:sz="6" w:space="0" w:color="auto"/>
              <w:left w:val="outset" w:sz="6" w:space="0" w:color="auto"/>
              <w:bottom w:val="outset" w:sz="6" w:space="0" w:color="auto"/>
              <w:right w:val="outset" w:sz="6" w:space="0" w:color="auto"/>
            </w:tcBorders>
            <w:vAlign w:val="center"/>
            <w:hideMark/>
          </w:tcPr>
          <w:p w:rsidR="00BB1312" w:rsidRPr="00000F02" w:rsidRDefault="00BB131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申请者提交或快递申请材料</w:t>
            </w:r>
          </w:p>
        </w:tc>
      </w:tr>
      <w:tr w:rsidR="00000F02" w:rsidRPr="00000F02" w:rsidTr="00C84AFF">
        <w:trPr>
          <w:tblCellSpacing w:w="0" w:type="dxa"/>
          <w:jc w:val="center"/>
        </w:trPr>
        <w:tc>
          <w:tcPr>
            <w:tcW w:w="2703"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000F0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1</w:t>
            </w:r>
            <w:r w:rsidR="00BB1312">
              <w:rPr>
                <w:rFonts w:ascii="宋体" w:eastAsia="宋体" w:hAnsi="宋体" w:cs="宋体" w:hint="eastAsia"/>
                <w:kern w:val="0"/>
                <w:sz w:val="24"/>
                <w:szCs w:val="24"/>
              </w:rPr>
              <w:t>0</w:t>
            </w:r>
            <w:r w:rsidRPr="00000F02">
              <w:rPr>
                <w:rFonts w:ascii="宋体" w:eastAsia="宋体" w:hAnsi="宋体" w:cs="宋体"/>
                <w:kern w:val="0"/>
                <w:sz w:val="24"/>
                <w:szCs w:val="24"/>
              </w:rPr>
              <w:t>月</w:t>
            </w:r>
            <w:r w:rsidR="00BB1312">
              <w:rPr>
                <w:rFonts w:ascii="宋体" w:eastAsia="宋体" w:hAnsi="宋体" w:cs="宋体" w:hint="eastAsia"/>
                <w:kern w:val="0"/>
                <w:sz w:val="24"/>
                <w:szCs w:val="24"/>
              </w:rPr>
              <w:t>1</w:t>
            </w:r>
            <w:r w:rsidR="00DF1282">
              <w:rPr>
                <w:rFonts w:ascii="宋体" w:eastAsia="宋体" w:hAnsi="宋体" w:cs="宋体" w:hint="eastAsia"/>
                <w:kern w:val="0"/>
                <w:sz w:val="24"/>
                <w:szCs w:val="24"/>
              </w:rPr>
              <w:t>6</w:t>
            </w:r>
            <w:r w:rsidRPr="00000F02">
              <w:rPr>
                <w:rFonts w:ascii="宋体" w:eastAsia="宋体" w:hAnsi="宋体" w:cs="宋体"/>
                <w:kern w:val="0"/>
                <w:sz w:val="24"/>
                <w:szCs w:val="24"/>
              </w:rPr>
              <w:t>日前</w:t>
            </w:r>
          </w:p>
        </w:tc>
        <w:tc>
          <w:tcPr>
            <w:tcW w:w="6066"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000F0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组织专家进行材料审核，并公布审核结果</w:t>
            </w:r>
            <w:r w:rsidR="00635A6F">
              <w:rPr>
                <w:rFonts w:ascii="宋体" w:eastAsia="宋体" w:hAnsi="宋体" w:cs="宋体" w:hint="eastAsia"/>
                <w:kern w:val="0"/>
                <w:sz w:val="24"/>
                <w:szCs w:val="24"/>
              </w:rPr>
              <w:t>（请关注南科大或哈工大研究生招生网）</w:t>
            </w:r>
          </w:p>
        </w:tc>
      </w:tr>
      <w:tr w:rsidR="00000F02" w:rsidRPr="00000F02" w:rsidTr="00C84AFF">
        <w:trPr>
          <w:tblCellSpacing w:w="0" w:type="dxa"/>
          <w:jc w:val="center"/>
        </w:trPr>
        <w:tc>
          <w:tcPr>
            <w:tcW w:w="2703"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BB1312" w:rsidP="00EA30B4">
            <w:pPr>
              <w:widowControl/>
              <w:spacing w:before="100" w:beforeAutospacing="1" w:after="100" w:afterAutospacing="1"/>
              <w:rPr>
                <w:rFonts w:ascii="宋体" w:eastAsia="宋体" w:hAnsi="宋体" w:cs="宋体"/>
                <w:kern w:val="0"/>
                <w:sz w:val="24"/>
                <w:szCs w:val="24"/>
              </w:rPr>
            </w:pPr>
            <w:r>
              <w:rPr>
                <w:rFonts w:ascii="宋体" w:eastAsia="宋体" w:hAnsi="宋体" w:cs="宋体" w:hint="eastAsia"/>
                <w:kern w:val="0"/>
                <w:sz w:val="24"/>
                <w:szCs w:val="24"/>
              </w:rPr>
              <w:t>10</w:t>
            </w:r>
            <w:r w:rsidR="00000F02" w:rsidRPr="00000F02">
              <w:rPr>
                <w:rFonts w:ascii="宋体" w:eastAsia="宋体" w:hAnsi="宋体" w:cs="宋体"/>
                <w:kern w:val="0"/>
                <w:sz w:val="24"/>
                <w:szCs w:val="24"/>
              </w:rPr>
              <w:t>月</w:t>
            </w:r>
            <w:r>
              <w:rPr>
                <w:rFonts w:ascii="宋体" w:eastAsia="宋体" w:hAnsi="宋体" w:cs="宋体" w:hint="eastAsia"/>
                <w:kern w:val="0"/>
                <w:sz w:val="24"/>
                <w:szCs w:val="24"/>
              </w:rPr>
              <w:t>21</w:t>
            </w:r>
            <w:r w:rsidR="00000F02" w:rsidRPr="00000F02">
              <w:rPr>
                <w:rFonts w:ascii="宋体" w:eastAsia="宋体" w:hAnsi="宋体" w:cs="宋体"/>
                <w:kern w:val="0"/>
                <w:sz w:val="24"/>
                <w:szCs w:val="24"/>
              </w:rPr>
              <w:t>日上午8:30-11:30</w:t>
            </w:r>
          </w:p>
        </w:tc>
        <w:tc>
          <w:tcPr>
            <w:tcW w:w="6066"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000F0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外语水平考核</w:t>
            </w:r>
            <w:r w:rsidR="00477499">
              <w:rPr>
                <w:rFonts w:ascii="宋体" w:eastAsia="宋体" w:hAnsi="宋体" w:cs="宋体" w:hint="eastAsia"/>
                <w:kern w:val="0"/>
                <w:sz w:val="24"/>
                <w:szCs w:val="24"/>
              </w:rPr>
              <w:t>（在南科大进行）</w:t>
            </w:r>
          </w:p>
        </w:tc>
      </w:tr>
      <w:tr w:rsidR="00000F02" w:rsidRPr="00000F02" w:rsidTr="00C84AFF">
        <w:trPr>
          <w:tblCellSpacing w:w="0" w:type="dxa"/>
          <w:jc w:val="center"/>
        </w:trPr>
        <w:tc>
          <w:tcPr>
            <w:tcW w:w="2703"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BB1312" w:rsidP="00EA30B4">
            <w:pPr>
              <w:widowControl/>
              <w:spacing w:before="100" w:beforeAutospacing="1" w:after="100" w:afterAutospacing="1"/>
              <w:rPr>
                <w:rFonts w:ascii="宋体" w:eastAsia="宋体" w:hAnsi="宋体" w:cs="宋体"/>
                <w:kern w:val="0"/>
                <w:sz w:val="24"/>
                <w:szCs w:val="24"/>
              </w:rPr>
            </w:pPr>
            <w:r>
              <w:rPr>
                <w:rFonts w:ascii="宋体" w:eastAsia="宋体" w:hAnsi="宋体" w:cs="宋体" w:hint="eastAsia"/>
                <w:kern w:val="0"/>
                <w:sz w:val="24"/>
                <w:szCs w:val="24"/>
              </w:rPr>
              <w:t>10</w:t>
            </w:r>
            <w:r w:rsidR="00000F02" w:rsidRPr="00000F02">
              <w:rPr>
                <w:rFonts w:ascii="宋体" w:eastAsia="宋体" w:hAnsi="宋体" w:cs="宋体"/>
                <w:kern w:val="0"/>
                <w:sz w:val="24"/>
                <w:szCs w:val="24"/>
              </w:rPr>
              <w:t>月</w:t>
            </w:r>
            <w:r>
              <w:rPr>
                <w:rFonts w:ascii="宋体" w:eastAsia="宋体" w:hAnsi="宋体" w:cs="宋体" w:hint="eastAsia"/>
                <w:kern w:val="0"/>
                <w:sz w:val="24"/>
                <w:szCs w:val="24"/>
              </w:rPr>
              <w:t>21</w:t>
            </w:r>
            <w:r w:rsidR="00000F02" w:rsidRPr="00000F02">
              <w:rPr>
                <w:rFonts w:ascii="宋体" w:eastAsia="宋体" w:hAnsi="宋体" w:cs="宋体"/>
                <w:kern w:val="0"/>
                <w:sz w:val="24"/>
                <w:szCs w:val="24"/>
              </w:rPr>
              <w:t>日下午-1</w:t>
            </w:r>
            <w:r>
              <w:rPr>
                <w:rFonts w:ascii="宋体" w:eastAsia="宋体" w:hAnsi="宋体" w:cs="宋体" w:hint="eastAsia"/>
                <w:kern w:val="0"/>
                <w:sz w:val="24"/>
                <w:szCs w:val="24"/>
              </w:rPr>
              <w:t>0</w:t>
            </w:r>
            <w:r w:rsidR="00000F02" w:rsidRPr="00000F02">
              <w:rPr>
                <w:rFonts w:ascii="宋体" w:eastAsia="宋体" w:hAnsi="宋体" w:cs="宋体"/>
                <w:kern w:val="0"/>
                <w:sz w:val="24"/>
                <w:szCs w:val="24"/>
              </w:rPr>
              <w:t>月</w:t>
            </w:r>
            <w:r>
              <w:rPr>
                <w:rFonts w:ascii="宋体" w:eastAsia="宋体" w:hAnsi="宋体" w:cs="宋体" w:hint="eastAsia"/>
                <w:kern w:val="0"/>
                <w:sz w:val="24"/>
                <w:szCs w:val="24"/>
              </w:rPr>
              <w:t>23</w:t>
            </w:r>
            <w:r w:rsidR="00000F02" w:rsidRPr="00000F02">
              <w:rPr>
                <w:rFonts w:ascii="宋体" w:eastAsia="宋体" w:hAnsi="宋体" w:cs="宋体"/>
                <w:kern w:val="0"/>
                <w:sz w:val="24"/>
                <w:szCs w:val="24"/>
              </w:rPr>
              <w:t>日</w:t>
            </w:r>
          </w:p>
        </w:tc>
        <w:tc>
          <w:tcPr>
            <w:tcW w:w="6066"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000F0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各院（系）组织综合考核</w:t>
            </w:r>
            <w:r w:rsidR="00477499">
              <w:rPr>
                <w:rFonts w:ascii="宋体" w:eastAsia="宋体" w:hAnsi="宋体" w:cs="宋体" w:hint="eastAsia"/>
                <w:kern w:val="0"/>
                <w:sz w:val="24"/>
                <w:szCs w:val="24"/>
              </w:rPr>
              <w:t>（在南科大进行）</w:t>
            </w:r>
          </w:p>
        </w:tc>
      </w:tr>
      <w:tr w:rsidR="00000F02" w:rsidRPr="00000F02" w:rsidTr="00C84AFF">
        <w:trPr>
          <w:tblCellSpacing w:w="0" w:type="dxa"/>
          <w:jc w:val="center"/>
        </w:trPr>
        <w:tc>
          <w:tcPr>
            <w:tcW w:w="2703"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000F0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11月</w:t>
            </w:r>
          </w:p>
        </w:tc>
        <w:tc>
          <w:tcPr>
            <w:tcW w:w="6066"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000F0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组织录取，并公布</w:t>
            </w:r>
            <w:r w:rsidR="007C49E2">
              <w:rPr>
                <w:rFonts w:ascii="宋体" w:eastAsia="宋体" w:hAnsi="宋体" w:cs="宋体" w:hint="eastAsia"/>
                <w:kern w:val="0"/>
                <w:sz w:val="24"/>
                <w:szCs w:val="24"/>
              </w:rPr>
              <w:t>拟</w:t>
            </w:r>
            <w:r w:rsidRPr="00000F02">
              <w:rPr>
                <w:rFonts w:ascii="宋体" w:eastAsia="宋体" w:hAnsi="宋体" w:cs="宋体"/>
                <w:kern w:val="0"/>
                <w:sz w:val="24"/>
                <w:szCs w:val="24"/>
              </w:rPr>
              <w:t>录取结果</w:t>
            </w:r>
          </w:p>
        </w:tc>
      </w:tr>
      <w:tr w:rsidR="00000F02" w:rsidRPr="00000F02" w:rsidTr="00C84AFF">
        <w:trPr>
          <w:tblCellSpacing w:w="0" w:type="dxa"/>
          <w:jc w:val="center"/>
        </w:trPr>
        <w:tc>
          <w:tcPr>
            <w:tcW w:w="2703"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AC73FF" w:rsidP="00EA30B4">
            <w:pPr>
              <w:widowControl/>
              <w:spacing w:before="100" w:beforeAutospacing="1" w:after="100" w:afterAutospacing="1"/>
              <w:rPr>
                <w:rFonts w:ascii="宋体" w:eastAsia="宋体" w:hAnsi="宋体" w:cs="宋体"/>
                <w:kern w:val="0"/>
                <w:sz w:val="24"/>
                <w:szCs w:val="24"/>
              </w:rPr>
            </w:pPr>
            <w:r>
              <w:rPr>
                <w:rFonts w:ascii="宋体" w:eastAsia="宋体" w:hAnsi="宋体" w:cs="宋体" w:hint="eastAsia"/>
                <w:kern w:val="0"/>
                <w:sz w:val="24"/>
                <w:szCs w:val="24"/>
              </w:rPr>
              <w:t>2018</w:t>
            </w:r>
            <w:r w:rsidR="00477499">
              <w:rPr>
                <w:rFonts w:ascii="宋体" w:eastAsia="宋体" w:hAnsi="宋体" w:cs="宋体" w:hint="eastAsia"/>
                <w:kern w:val="0"/>
                <w:sz w:val="24"/>
                <w:szCs w:val="24"/>
              </w:rPr>
              <w:t>年6月</w:t>
            </w:r>
          </w:p>
        </w:tc>
        <w:tc>
          <w:tcPr>
            <w:tcW w:w="6066" w:type="dxa"/>
            <w:tcBorders>
              <w:top w:val="outset" w:sz="6" w:space="0" w:color="auto"/>
              <w:left w:val="outset" w:sz="6" w:space="0" w:color="auto"/>
              <w:bottom w:val="outset" w:sz="6" w:space="0" w:color="auto"/>
              <w:right w:val="outset" w:sz="6" w:space="0" w:color="auto"/>
            </w:tcBorders>
            <w:vAlign w:val="center"/>
            <w:hideMark/>
          </w:tcPr>
          <w:p w:rsidR="00000F02" w:rsidRPr="00000F02" w:rsidRDefault="00000F02" w:rsidP="00EA30B4">
            <w:pPr>
              <w:widowControl/>
              <w:spacing w:before="100" w:beforeAutospacing="1" w:after="100" w:afterAutospacing="1"/>
              <w:rPr>
                <w:rFonts w:ascii="宋体" w:eastAsia="宋体" w:hAnsi="宋体" w:cs="宋体"/>
                <w:kern w:val="0"/>
                <w:sz w:val="24"/>
                <w:szCs w:val="24"/>
              </w:rPr>
            </w:pPr>
            <w:r w:rsidRPr="00000F02">
              <w:rPr>
                <w:rFonts w:ascii="宋体" w:eastAsia="宋体" w:hAnsi="宋体" w:cs="宋体"/>
                <w:kern w:val="0"/>
                <w:sz w:val="24"/>
                <w:szCs w:val="24"/>
              </w:rPr>
              <w:t>博士生录取通知书发放</w:t>
            </w:r>
          </w:p>
        </w:tc>
      </w:tr>
    </w:tbl>
    <w:p w:rsidR="00F21EF8" w:rsidRPr="00F21EF8" w:rsidRDefault="00F21EF8" w:rsidP="00EA30B4">
      <w:pPr>
        <w:widowControl/>
        <w:rPr>
          <w:rFonts w:ascii="宋体" w:eastAsia="宋体" w:hAnsi="宋体" w:cs="宋体"/>
          <w:kern w:val="0"/>
          <w:sz w:val="24"/>
          <w:szCs w:val="24"/>
        </w:rPr>
      </w:pPr>
    </w:p>
    <w:p w:rsidR="005C3E73" w:rsidRDefault="005C3E73" w:rsidP="00EA30B4">
      <w:pPr>
        <w:widowControl/>
        <w:spacing w:afterLines="50" w:after="156"/>
        <w:rPr>
          <w:rFonts w:ascii="宋体" w:eastAsia="宋体" w:hAnsi="宋体" w:cs="宋体"/>
          <w:b/>
          <w:bCs/>
          <w:kern w:val="0"/>
          <w:sz w:val="24"/>
          <w:szCs w:val="24"/>
        </w:rPr>
      </w:pPr>
    </w:p>
    <w:p w:rsidR="00C84AFF" w:rsidRDefault="005C3E73" w:rsidP="00EA30B4">
      <w:pPr>
        <w:widowControl/>
        <w:spacing w:afterLines="50" w:after="156"/>
        <w:rPr>
          <w:rFonts w:ascii="宋体" w:eastAsia="宋体" w:hAnsi="宋体" w:cs="宋体"/>
          <w:b/>
          <w:bCs/>
          <w:kern w:val="0"/>
          <w:sz w:val="24"/>
          <w:szCs w:val="24"/>
        </w:rPr>
      </w:pPr>
      <w:r>
        <w:rPr>
          <w:rFonts w:ascii="宋体" w:eastAsia="宋体" w:hAnsi="宋体" w:cs="宋体" w:hint="eastAsia"/>
          <w:b/>
          <w:bCs/>
          <w:kern w:val="0"/>
          <w:sz w:val="24"/>
          <w:szCs w:val="24"/>
        </w:rPr>
        <w:t>六</w:t>
      </w:r>
      <w:r>
        <w:rPr>
          <w:rFonts w:ascii="宋体" w:eastAsia="宋体" w:hAnsi="宋体" w:cs="宋体"/>
          <w:b/>
          <w:bCs/>
          <w:kern w:val="0"/>
          <w:sz w:val="24"/>
          <w:szCs w:val="24"/>
        </w:rPr>
        <w:t>、</w:t>
      </w:r>
      <w:r>
        <w:rPr>
          <w:rFonts w:ascii="宋体" w:eastAsia="宋体" w:hAnsi="宋体" w:cs="宋体" w:hint="eastAsia"/>
          <w:b/>
          <w:bCs/>
          <w:kern w:val="0"/>
          <w:sz w:val="24"/>
          <w:szCs w:val="24"/>
        </w:rPr>
        <w:t>招生联系方式</w:t>
      </w:r>
    </w:p>
    <w:tbl>
      <w:tblPr>
        <w:tblpPr w:leftFromText="180" w:rightFromText="180" w:vertAnchor="text" w:horzAnchor="margin" w:tblpXSpec="center" w:tblpY="-1487"/>
        <w:tblW w:w="101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12"/>
        <w:gridCol w:w="1276"/>
        <w:gridCol w:w="2693"/>
        <w:gridCol w:w="3544"/>
      </w:tblGrid>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bookmarkStart w:id="0" w:name="_GoBack"/>
            <w:bookmarkEnd w:id="0"/>
            <w:r w:rsidRPr="00C84AFF">
              <w:rPr>
                <w:rFonts w:ascii="宋体" w:eastAsia="宋体" w:hAnsi="宋体" w:cs="宋体" w:hint="eastAsia"/>
                <w:kern w:val="0"/>
                <w:sz w:val="24"/>
                <w:szCs w:val="24"/>
              </w:rPr>
              <w:lastRenderedPageBreak/>
              <w:t>南科大院系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联系人</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咨询电话</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联系邮箱</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物理系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李老师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0755-88018254</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phyyzb@sustc.edu.cn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化学系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王老师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0755-88018304</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chem.yzb@sustc.edu.cn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生物系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苏老师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0755-88018425</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swx_yzb@sustc.edu.cn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数学系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刘老师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0755-88018711</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maths.yzb@sustc.edu.cn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材料科学与工程系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廉老师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0755-88018991</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mseyzb@sustc.edu.cn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电子与电气工程系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刘老师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0755-88015142</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eeyzb@sustc.edu.cn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金融系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李老师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0755-88018609</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fiyzb@sustc.edu.cn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环境科学与工程学院</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苏老师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0755-88010822</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hjyzb@sustc.edu.cn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海洋科学与工程系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郭老师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0755-88018758</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oceanyzb@sustc.edu.cn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力学与航空航天工程系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郭老师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0755-88018176</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maeyzb@sustc.edu.cn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机械与能源工程系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肖老师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0755-88018102</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meeyzb@sustc.edu.cn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计算机科学与工程系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张老师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0755-88018539</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csyzb@sustc.edu.cn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生物医学工程系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王老师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0755-88015001</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bmezb@sustc.edu.cn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地球与空间科学系</w:t>
            </w:r>
          </w:p>
        </w:tc>
        <w:tc>
          <w:tcPr>
            <w:tcW w:w="1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陈老师</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0755-88015513</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essyzb@sustc.edu.cn</w:t>
            </w:r>
          </w:p>
        </w:tc>
      </w:tr>
      <w:tr w:rsidR="00C84AFF" w:rsidRPr="00C84AFF" w:rsidTr="00C84AFF">
        <w:trPr>
          <w:trHeight w:val="315"/>
        </w:trPr>
        <w:tc>
          <w:tcPr>
            <w:tcW w:w="26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南科大研究生院</w:t>
            </w:r>
          </w:p>
        </w:tc>
        <w:tc>
          <w:tcPr>
            <w:tcW w:w="3969"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0755-88010484, 88015888</w:t>
            </w:r>
          </w:p>
        </w:tc>
        <w:tc>
          <w:tcPr>
            <w:tcW w:w="354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84AFF" w:rsidRPr="00C84AFF" w:rsidRDefault="00C84AFF" w:rsidP="00534F35">
            <w:pPr>
              <w:widowControl/>
              <w:spacing w:line="300" w:lineRule="atLeast"/>
              <w:jc w:val="center"/>
              <w:textAlignment w:val="baseline"/>
              <w:rPr>
                <w:rFonts w:ascii="宋体" w:eastAsia="宋体" w:hAnsi="宋体" w:cs="宋体"/>
                <w:kern w:val="0"/>
                <w:sz w:val="24"/>
                <w:szCs w:val="24"/>
              </w:rPr>
            </w:pPr>
            <w:r w:rsidRPr="00C84AFF">
              <w:rPr>
                <w:rFonts w:ascii="宋体" w:eastAsia="宋体" w:hAnsi="宋体" w:cs="宋体" w:hint="eastAsia"/>
                <w:kern w:val="0"/>
                <w:sz w:val="24"/>
                <w:szCs w:val="24"/>
              </w:rPr>
              <w:t>yzb@sustc.edu.cn</w:t>
            </w:r>
          </w:p>
        </w:tc>
      </w:tr>
    </w:tbl>
    <w:p w:rsidR="00C84AFF" w:rsidRPr="009D05A8" w:rsidRDefault="00C84AFF" w:rsidP="00EA30B4">
      <w:pPr>
        <w:widowControl/>
        <w:spacing w:afterLines="50" w:after="156"/>
        <w:rPr>
          <w:rFonts w:ascii="Arial" w:eastAsia="宋体" w:hAnsi="Arial" w:cs="Arial"/>
          <w:color w:val="333333"/>
          <w:sz w:val="23"/>
          <w:szCs w:val="23"/>
        </w:rPr>
      </w:pPr>
    </w:p>
    <w:p w:rsidR="007C49E2" w:rsidRDefault="007C49E2" w:rsidP="00EA30B4">
      <w:pPr>
        <w:widowControl/>
        <w:rPr>
          <w:rFonts w:ascii="宋体" w:eastAsia="宋体" w:hAnsi="宋体" w:cs="宋体"/>
          <w:kern w:val="0"/>
          <w:sz w:val="24"/>
          <w:szCs w:val="24"/>
        </w:rPr>
      </w:pPr>
    </w:p>
    <w:p w:rsidR="00F21EF8" w:rsidRPr="00F21EF8" w:rsidRDefault="00F21EF8" w:rsidP="000469A0">
      <w:pPr>
        <w:widowControl/>
        <w:jc w:val="right"/>
        <w:rPr>
          <w:rFonts w:ascii="宋体" w:eastAsia="宋体" w:hAnsi="宋体" w:cs="宋体"/>
          <w:kern w:val="0"/>
          <w:sz w:val="24"/>
          <w:szCs w:val="24"/>
        </w:rPr>
      </w:pPr>
      <w:r w:rsidRPr="00F21EF8">
        <w:rPr>
          <w:rFonts w:ascii="宋体" w:eastAsia="宋体" w:hAnsi="宋体" w:cs="宋体"/>
          <w:kern w:val="0"/>
          <w:sz w:val="24"/>
          <w:szCs w:val="24"/>
        </w:rPr>
        <w:t>南方科技大学</w:t>
      </w:r>
      <w:proofErr w:type="gramStart"/>
      <w:r w:rsidR="002E710E">
        <w:rPr>
          <w:rFonts w:ascii="宋体" w:eastAsia="宋体" w:hAnsi="宋体" w:cs="宋体" w:hint="eastAsia"/>
          <w:kern w:val="0"/>
          <w:sz w:val="24"/>
          <w:szCs w:val="24"/>
        </w:rPr>
        <w:t>研</w:t>
      </w:r>
      <w:proofErr w:type="gramEnd"/>
      <w:r w:rsidR="002E710E">
        <w:rPr>
          <w:rFonts w:ascii="宋体" w:eastAsia="宋体" w:hAnsi="宋体" w:cs="宋体" w:hint="eastAsia"/>
          <w:kern w:val="0"/>
          <w:sz w:val="24"/>
          <w:szCs w:val="24"/>
        </w:rPr>
        <w:t>招办</w:t>
      </w:r>
    </w:p>
    <w:p w:rsidR="00F21EF8" w:rsidRPr="00F21EF8" w:rsidRDefault="00F21EF8" w:rsidP="000469A0">
      <w:pPr>
        <w:widowControl/>
        <w:spacing w:beforeLines="50" w:before="156"/>
        <w:ind w:right="360"/>
        <w:jc w:val="right"/>
        <w:rPr>
          <w:rFonts w:ascii="宋体" w:eastAsia="宋体" w:hAnsi="宋体" w:cs="宋体"/>
          <w:kern w:val="0"/>
          <w:sz w:val="24"/>
          <w:szCs w:val="24"/>
        </w:rPr>
      </w:pPr>
      <w:r w:rsidRPr="00F21EF8">
        <w:rPr>
          <w:rFonts w:ascii="宋体" w:eastAsia="宋体" w:hAnsi="宋体" w:cs="宋体"/>
          <w:kern w:val="0"/>
          <w:sz w:val="24"/>
          <w:szCs w:val="24"/>
        </w:rPr>
        <w:t>201</w:t>
      </w:r>
      <w:r w:rsidR="00F8622D">
        <w:rPr>
          <w:rFonts w:ascii="宋体" w:eastAsia="宋体" w:hAnsi="宋体" w:cs="宋体" w:hint="eastAsia"/>
          <w:kern w:val="0"/>
          <w:sz w:val="24"/>
          <w:szCs w:val="24"/>
        </w:rPr>
        <w:t>7</w:t>
      </w:r>
      <w:r w:rsidRPr="00F21EF8">
        <w:rPr>
          <w:rFonts w:ascii="宋体" w:eastAsia="宋体" w:hAnsi="宋体" w:cs="宋体"/>
          <w:kern w:val="0"/>
          <w:sz w:val="24"/>
          <w:szCs w:val="24"/>
        </w:rPr>
        <w:t>.</w:t>
      </w:r>
      <w:r w:rsidR="00A50F3F">
        <w:rPr>
          <w:rFonts w:ascii="宋体" w:eastAsia="宋体" w:hAnsi="宋体" w:cs="宋体" w:hint="eastAsia"/>
          <w:kern w:val="0"/>
          <w:sz w:val="24"/>
          <w:szCs w:val="24"/>
        </w:rPr>
        <w:t>9</w:t>
      </w:r>
      <w:r w:rsidRPr="00F21EF8">
        <w:rPr>
          <w:rFonts w:ascii="宋体" w:eastAsia="宋体" w:hAnsi="宋体" w:cs="宋体"/>
          <w:kern w:val="0"/>
          <w:sz w:val="24"/>
          <w:szCs w:val="24"/>
        </w:rPr>
        <w:t>.</w:t>
      </w:r>
      <w:r w:rsidR="00F8622D">
        <w:rPr>
          <w:rFonts w:ascii="宋体" w:eastAsia="宋体" w:hAnsi="宋体" w:cs="宋体" w:hint="eastAsia"/>
          <w:kern w:val="0"/>
          <w:sz w:val="24"/>
          <w:szCs w:val="24"/>
        </w:rPr>
        <w:t>1</w:t>
      </w:r>
    </w:p>
    <w:sectPr w:rsidR="00F21EF8" w:rsidRPr="00F21EF8" w:rsidSect="00E926EB">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9" w:rsidRDefault="004D5569" w:rsidP="00000F02">
      <w:r>
        <w:separator/>
      </w:r>
    </w:p>
  </w:endnote>
  <w:endnote w:type="continuationSeparator" w:id="0">
    <w:p w:rsidR="004D5569" w:rsidRDefault="004D5569" w:rsidP="0000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9" w:rsidRDefault="004D5569" w:rsidP="00000F02">
      <w:r>
        <w:separator/>
      </w:r>
    </w:p>
  </w:footnote>
  <w:footnote w:type="continuationSeparator" w:id="0">
    <w:p w:rsidR="004D5569" w:rsidRDefault="004D5569" w:rsidP="0000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4A26"/>
    <w:multiLevelType w:val="hybridMultilevel"/>
    <w:tmpl w:val="2CDC7120"/>
    <w:lvl w:ilvl="0" w:tplc="CE16A65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FB"/>
    <w:rsid w:val="00000F02"/>
    <w:rsid w:val="000164BA"/>
    <w:rsid w:val="000265CD"/>
    <w:rsid w:val="00034920"/>
    <w:rsid w:val="000469A0"/>
    <w:rsid w:val="00052F13"/>
    <w:rsid w:val="000A6333"/>
    <w:rsid w:val="000E20EC"/>
    <w:rsid w:val="000F22C0"/>
    <w:rsid w:val="00143E21"/>
    <w:rsid w:val="001D0C32"/>
    <w:rsid w:val="00225FA5"/>
    <w:rsid w:val="0024398A"/>
    <w:rsid w:val="002B5000"/>
    <w:rsid w:val="002E710E"/>
    <w:rsid w:val="0032529A"/>
    <w:rsid w:val="0032782D"/>
    <w:rsid w:val="00330B15"/>
    <w:rsid w:val="00387AA9"/>
    <w:rsid w:val="003A58AC"/>
    <w:rsid w:val="00435E61"/>
    <w:rsid w:val="00447E73"/>
    <w:rsid w:val="004507F1"/>
    <w:rsid w:val="00477499"/>
    <w:rsid w:val="004D5569"/>
    <w:rsid w:val="004D780B"/>
    <w:rsid w:val="00530B4E"/>
    <w:rsid w:val="005548FB"/>
    <w:rsid w:val="005C3E73"/>
    <w:rsid w:val="00613E71"/>
    <w:rsid w:val="0062549A"/>
    <w:rsid w:val="0063105A"/>
    <w:rsid w:val="00635A6F"/>
    <w:rsid w:val="00683BFC"/>
    <w:rsid w:val="006E156C"/>
    <w:rsid w:val="006E238B"/>
    <w:rsid w:val="00711EB9"/>
    <w:rsid w:val="00722410"/>
    <w:rsid w:val="00725CD6"/>
    <w:rsid w:val="00757A91"/>
    <w:rsid w:val="007A33CD"/>
    <w:rsid w:val="007C49E2"/>
    <w:rsid w:val="00816A88"/>
    <w:rsid w:val="00825B48"/>
    <w:rsid w:val="008425E3"/>
    <w:rsid w:val="00867BD6"/>
    <w:rsid w:val="00895B85"/>
    <w:rsid w:val="008A11FC"/>
    <w:rsid w:val="008D2FC3"/>
    <w:rsid w:val="008E1691"/>
    <w:rsid w:val="00930C38"/>
    <w:rsid w:val="00962200"/>
    <w:rsid w:val="00963ADE"/>
    <w:rsid w:val="009B1485"/>
    <w:rsid w:val="009D05A8"/>
    <w:rsid w:val="00A049BC"/>
    <w:rsid w:val="00A20890"/>
    <w:rsid w:val="00A2597E"/>
    <w:rsid w:val="00A35E32"/>
    <w:rsid w:val="00A50F3F"/>
    <w:rsid w:val="00A76640"/>
    <w:rsid w:val="00AB64EB"/>
    <w:rsid w:val="00AC73FF"/>
    <w:rsid w:val="00AF20EF"/>
    <w:rsid w:val="00B457F8"/>
    <w:rsid w:val="00B811A3"/>
    <w:rsid w:val="00BB1312"/>
    <w:rsid w:val="00C263E3"/>
    <w:rsid w:val="00C603FD"/>
    <w:rsid w:val="00C84AFF"/>
    <w:rsid w:val="00C97276"/>
    <w:rsid w:val="00C97E44"/>
    <w:rsid w:val="00CD368A"/>
    <w:rsid w:val="00D11039"/>
    <w:rsid w:val="00D425D6"/>
    <w:rsid w:val="00D93FA3"/>
    <w:rsid w:val="00DC0CA7"/>
    <w:rsid w:val="00DC10CC"/>
    <w:rsid w:val="00DC4063"/>
    <w:rsid w:val="00DE7E8D"/>
    <w:rsid w:val="00DF1282"/>
    <w:rsid w:val="00DF1293"/>
    <w:rsid w:val="00DF3E5F"/>
    <w:rsid w:val="00E22EEC"/>
    <w:rsid w:val="00E33A9B"/>
    <w:rsid w:val="00E926EB"/>
    <w:rsid w:val="00EA30B4"/>
    <w:rsid w:val="00EB188D"/>
    <w:rsid w:val="00ED20B3"/>
    <w:rsid w:val="00EE1A4C"/>
    <w:rsid w:val="00EF47BB"/>
    <w:rsid w:val="00F078A6"/>
    <w:rsid w:val="00F07E87"/>
    <w:rsid w:val="00F21EF8"/>
    <w:rsid w:val="00F40F50"/>
    <w:rsid w:val="00F86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7F8"/>
    <w:rPr>
      <w:color w:val="0000FF" w:themeColor="hyperlink"/>
      <w:u w:val="single"/>
    </w:rPr>
  </w:style>
  <w:style w:type="table" w:styleId="a4">
    <w:name w:val="Table Grid"/>
    <w:basedOn w:val="a1"/>
    <w:uiPriority w:val="59"/>
    <w:rsid w:val="00C9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000F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00F02"/>
    <w:rPr>
      <w:sz w:val="18"/>
      <w:szCs w:val="18"/>
    </w:rPr>
  </w:style>
  <w:style w:type="paragraph" w:styleId="a6">
    <w:name w:val="footer"/>
    <w:basedOn w:val="a"/>
    <w:link w:val="Char0"/>
    <w:uiPriority w:val="99"/>
    <w:unhideWhenUsed/>
    <w:rsid w:val="00000F02"/>
    <w:pPr>
      <w:tabs>
        <w:tab w:val="center" w:pos="4153"/>
        <w:tab w:val="right" w:pos="8306"/>
      </w:tabs>
      <w:snapToGrid w:val="0"/>
      <w:jc w:val="left"/>
    </w:pPr>
    <w:rPr>
      <w:sz w:val="18"/>
      <w:szCs w:val="18"/>
    </w:rPr>
  </w:style>
  <w:style w:type="character" w:customStyle="1" w:styleId="Char0">
    <w:name w:val="页脚 Char"/>
    <w:basedOn w:val="a0"/>
    <w:link w:val="a6"/>
    <w:uiPriority w:val="99"/>
    <w:rsid w:val="00000F02"/>
    <w:rPr>
      <w:sz w:val="18"/>
      <w:szCs w:val="18"/>
    </w:rPr>
  </w:style>
  <w:style w:type="paragraph" w:styleId="a7">
    <w:name w:val="Balloon Text"/>
    <w:basedOn w:val="a"/>
    <w:link w:val="Char1"/>
    <w:uiPriority w:val="99"/>
    <w:semiHidden/>
    <w:unhideWhenUsed/>
    <w:rsid w:val="00A049BC"/>
    <w:rPr>
      <w:sz w:val="18"/>
      <w:szCs w:val="18"/>
    </w:rPr>
  </w:style>
  <w:style w:type="character" w:customStyle="1" w:styleId="Char1">
    <w:name w:val="批注框文本 Char"/>
    <w:basedOn w:val="a0"/>
    <w:link w:val="a7"/>
    <w:uiPriority w:val="99"/>
    <w:semiHidden/>
    <w:rsid w:val="00A049BC"/>
    <w:rPr>
      <w:sz w:val="18"/>
      <w:szCs w:val="18"/>
    </w:rPr>
  </w:style>
  <w:style w:type="paragraph" w:styleId="a8">
    <w:name w:val="Normal (Web)"/>
    <w:basedOn w:val="a"/>
    <w:uiPriority w:val="99"/>
    <w:unhideWhenUsed/>
    <w:rsid w:val="00C84AFF"/>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84A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7F8"/>
    <w:rPr>
      <w:color w:val="0000FF" w:themeColor="hyperlink"/>
      <w:u w:val="single"/>
    </w:rPr>
  </w:style>
  <w:style w:type="table" w:styleId="a4">
    <w:name w:val="Table Grid"/>
    <w:basedOn w:val="a1"/>
    <w:uiPriority w:val="59"/>
    <w:rsid w:val="00C9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000F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00F02"/>
    <w:rPr>
      <w:sz w:val="18"/>
      <w:szCs w:val="18"/>
    </w:rPr>
  </w:style>
  <w:style w:type="paragraph" w:styleId="a6">
    <w:name w:val="footer"/>
    <w:basedOn w:val="a"/>
    <w:link w:val="Char0"/>
    <w:uiPriority w:val="99"/>
    <w:unhideWhenUsed/>
    <w:rsid w:val="00000F02"/>
    <w:pPr>
      <w:tabs>
        <w:tab w:val="center" w:pos="4153"/>
        <w:tab w:val="right" w:pos="8306"/>
      </w:tabs>
      <w:snapToGrid w:val="0"/>
      <w:jc w:val="left"/>
    </w:pPr>
    <w:rPr>
      <w:sz w:val="18"/>
      <w:szCs w:val="18"/>
    </w:rPr>
  </w:style>
  <w:style w:type="character" w:customStyle="1" w:styleId="Char0">
    <w:name w:val="页脚 Char"/>
    <w:basedOn w:val="a0"/>
    <w:link w:val="a6"/>
    <w:uiPriority w:val="99"/>
    <w:rsid w:val="00000F02"/>
    <w:rPr>
      <w:sz w:val="18"/>
      <w:szCs w:val="18"/>
    </w:rPr>
  </w:style>
  <w:style w:type="paragraph" w:styleId="a7">
    <w:name w:val="Balloon Text"/>
    <w:basedOn w:val="a"/>
    <w:link w:val="Char1"/>
    <w:uiPriority w:val="99"/>
    <w:semiHidden/>
    <w:unhideWhenUsed/>
    <w:rsid w:val="00A049BC"/>
    <w:rPr>
      <w:sz w:val="18"/>
      <w:szCs w:val="18"/>
    </w:rPr>
  </w:style>
  <w:style w:type="character" w:customStyle="1" w:styleId="Char1">
    <w:name w:val="批注框文本 Char"/>
    <w:basedOn w:val="a0"/>
    <w:link w:val="a7"/>
    <w:uiPriority w:val="99"/>
    <w:semiHidden/>
    <w:rsid w:val="00A049BC"/>
    <w:rPr>
      <w:sz w:val="18"/>
      <w:szCs w:val="18"/>
    </w:rPr>
  </w:style>
  <w:style w:type="paragraph" w:styleId="a8">
    <w:name w:val="Normal (Web)"/>
    <w:basedOn w:val="a"/>
    <w:uiPriority w:val="99"/>
    <w:unhideWhenUsed/>
    <w:rsid w:val="00C84AFF"/>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84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6677">
      <w:bodyDiv w:val="1"/>
      <w:marLeft w:val="0"/>
      <w:marRight w:val="0"/>
      <w:marTop w:val="0"/>
      <w:marBottom w:val="0"/>
      <w:divBdr>
        <w:top w:val="none" w:sz="0" w:space="0" w:color="auto"/>
        <w:left w:val="none" w:sz="0" w:space="0" w:color="auto"/>
        <w:bottom w:val="none" w:sz="0" w:space="0" w:color="auto"/>
        <w:right w:val="none" w:sz="0" w:space="0" w:color="auto"/>
      </w:divBdr>
    </w:div>
    <w:div w:id="1300183285">
      <w:bodyDiv w:val="1"/>
      <w:marLeft w:val="0"/>
      <w:marRight w:val="0"/>
      <w:marTop w:val="0"/>
      <w:marBottom w:val="0"/>
      <w:divBdr>
        <w:top w:val="none" w:sz="0" w:space="0" w:color="auto"/>
        <w:left w:val="none" w:sz="0" w:space="0" w:color="auto"/>
        <w:bottom w:val="none" w:sz="0" w:space="0" w:color="auto"/>
        <w:right w:val="none" w:sz="0" w:space="0" w:color="auto"/>
      </w:divBdr>
      <w:divsChild>
        <w:div w:id="338965419">
          <w:marLeft w:val="0"/>
          <w:marRight w:val="0"/>
          <w:marTop w:val="0"/>
          <w:marBottom w:val="0"/>
          <w:divBdr>
            <w:top w:val="none" w:sz="0" w:space="0" w:color="auto"/>
            <w:left w:val="none" w:sz="0" w:space="0" w:color="auto"/>
            <w:bottom w:val="none" w:sz="0" w:space="0" w:color="auto"/>
            <w:right w:val="none" w:sz="0" w:space="0" w:color="auto"/>
          </w:divBdr>
          <w:divsChild>
            <w:div w:id="711997144">
              <w:marLeft w:val="0"/>
              <w:marRight w:val="0"/>
              <w:marTop w:val="0"/>
              <w:marBottom w:val="0"/>
              <w:divBdr>
                <w:top w:val="none" w:sz="0" w:space="0" w:color="auto"/>
                <w:left w:val="none" w:sz="0" w:space="0" w:color="auto"/>
                <w:bottom w:val="none" w:sz="0" w:space="0" w:color="auto"/>
                <w:right w:val="none" w:sz="0" w:space="0" w:color="auto"/>
              </w:divBdr>
              <w:divsChild>
                <w:div w:id="1896617823">
                  <w:marLeft w:val="0"/>
                  <w:marRight w:val="0"/>
                  <w:marTop w:val="0"/>
                  <w:marBottom w:val="0"/>
                  <w:divBdr>
                    <w:top w:val="none" w:sz="0" w:space="0" w:color="auto"/>
                    <w:left w:val="none" w:sz="0" w:space="0" w:color="auto"/>
                    <w:bottom w:val="none" w:sz="0" w:space="0" w:color="auto"/>
                    <w:right w:val="none" w:sz="0" w:space="0" w:color="auto"/>
                  </w:divBdr>
                  <w:divsChild>
                    <w:div w:id="1928996913">
                      <w:marLeft w:val="0"/>
                      <w:marRight w:val="0"/>
                      <w:marTop w:val="0"/>
                      <w:marBottom w:val="0"/>
                      <w:divBdr>
                        <w:top w:val="none" w:sz="0" w:space="0" w:color="auto"/>
                        <w:left w:val="none" w:sz="0" w:space="0" w:color="auto"/>
                        <w:bottom w:val="none" w:sz="0" w:space="0" w:color="auto"/>
                        <w:right w:val="none" w:sz="0" w:space="0" w:color="auto"/>
                      </w:divBdr>
                      <w:divsChild>
                        <w:div w:id="1054041024">
                          <w:marLeft w:val="0"/>
                          <w:marRight w:val="0"/>
                          <w:marTop w:val="0"/>
                          <w:marBottom w:val="0"/>
                          <w:divBdr>
                            <w:top w:val="none" w:sz="0" w:space="0" w:color="auto"/>
                            <w:left w:val="none" w:sz="0" w:space="0" w:color="auto"/>
                            <w:bottom w:val="none" w:sz="0" w:space="0" w:color="auto"/>
                            <w:right w:val="none" w:sz="0" w:space="0" w:color="auto"/>
                          </w:divBdr>
                          <w:divsChild>
                            <w:div w:id="1297030501">
                              <w:marLeft w:val="0"/>
                              <w:marRight w:val="0"/>
                              <w:marTop w:val="0"/>
                              <w:marBottom w:val="0"/>
                              <w:divBdr>
                                <w:top w:val="none" w:sz="0" w:space="0" w:color="auto"/>
                                <w:left w:val="none" w:sz="0" w:space="0" w:color="auto"/>
                                <w:bottom w:val="none" w:sz="0" w:space="0" w:color="auto"/>
                                <w:right w:val="none" w:sz="0" w:space="0" w:color="auto"/>
                              </w:divBdr>
                              <w:divsChild>
                                <w:div w:id="1710446254">
                                  <w:marLeft w:val="0"/>
                                  <w:marRight w:val="0"/>
                                  <w:marTop w:val="0"/>
                                  <w:marBottom w:val="0"/>
                                  <w:divBdr>
                                    <w:top w:val="none" w:sz="0" w:space="0" w:color="auto"/>
                                    <w:left w:val="none" w:sz="0" w:space="0" w:color="auto"/>
                                    <w:bottom w:val="none" w:sz="0" w:space="0" w:color="auto"/>
                                    <w:right w:val="none" w:sz="0" w:space="0" w:color="auto"/>
                                  </w:divBdr>
                                </w:div>
                                <w:div w:id="3847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84667">
      <w:bodyDiv w:val="1"/>
      <w:marLeft w:val="0"/>
      <w:marRight w:val="0"/>
      <w:marTop w:val="0"/>
      <w:marBottom w:val="0"/>
      <w:divBdr>
        <w:top w:val="none" w:sz="0" w:space="0" w:color="auto"/>
        <w:left w:val="none" w:sz="0" w:space="0" w:color="auto"/>
        <w:bottom w:val="none" w:sz="0" w:space="0" w:color="auto"/>
        <w:right w:val="none" w:sz="0" w:space="0" w:color="auto"/>
      </w:divBdr>
      <w:divsChild>
        <w:div w:id="382217649">
          <w:marLeft w:val="0"/>
          <w:marRight w:val="0"/>
          <w:marTop w:val="0"/>
          <w:marBottom w:val="0"/>
          <w:divBdr>
            <w:top w:val="none" w:sz="0" w:space="0" w:color="auto"/>
            <w:left w:val="none" w:sz="0" w:space="0" w:color="auto"/>
            <w:bottom w:val="none" w:sz="0" w:space="0" w:color="auto"/>
            <w:right w:val="none" w:sz="0" w:space="0" w:color="auto"/>
          </w:divBdr>
          <w:divsChild>
            <w:div w:id="1330592906">
              <w:marLeft w:val="0"/>
              <w:marRight w:val="0"/>
              <w:marTop w:val="0"/>
              <w:marBottom w:val="0"/>
              <w:divBdr>
                <w:top w:val="none" w:sz="0" w:space="0" w:color="auto"/>
                <w:left w:val="none" w:sz="0" w:space="0" w:color="auto"/>
                <w:bottom w:val="none" w:sz="0" w:space="0" w:color="auto"/>
                <w:right w:val="none" w:sz="0" w:space="0" w:color="auto"/>
              </w:divBdr>
              <w:divsChild>
                <w:div w:id="253629357">
                  <w:marLeft w:val="0"/>
                  <w:marRight w:val="0"/>
                  <w:marTop w:val="0"/>
                  <w:marBottom w:val="0"/>
                  <w:divBdr>
                    <w:top w:val="none" w:sz="0" w:space="0" w:color="auto"/>
                    <w:left w:val="none" w:sz="0" w:space="0" w:color="auto"/>
                    <w:bottom w:val="none" w:sz="0" w:space="0" w:color="auto"/>
                    <w:right w:val="none" w:sz="0" w:space="0" w:color="auto"/>
                  </w:divBdr>
                  <w:divsChild>
                    <w:div w:id="2131194895">
                      <w:marLeft w:val="0"/>
                      <w:marRight w:val="0"/>
                      <w:marTop w:val="0"/>
                      <w:marBottom w:val="0"/>
                      <w:divBdr>
                        <w:top w:val="none" w:sz="0" w:space="0" w:color="auto"/>
                        <w:left w:val="none" w:sz="0" w:space="0" w:color="auto"/>
                        <w:bottom w:val="none" w:sz="0" w:space="0" w:color="auto"/>
                        <w:right w:val="none" w:sz="0" w:space="0" w:color="auto"/>
                      </w:divBdr>
                      <w:divsChild>
                        <w:div w:id="571548424">
                          <w:marLeft w:val="0"/>
                          <w:marRight w:val="0"/>
                          <w:marTop w:val="0"/>
                          <w:marBottom w:val="0"/>
                          <w:divBdr>
                            <w:top w:val="none" w:sz="0" w:space="0" w:color="auto"/>
                            <w:left w:val="none" w:sz="0" w:space="0" w:color="auto"/>
                            <w:bottom w:val="none" w:sz="0" w:space="0" w:color="auto"/>
                            <w:right w:val="none" w:sz="0" w:space="0" w:color="auto"/>
                          </w:divBdr>
                          <w:divsChild>
                            <w:div w:id="4811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zb.hit.edu.cn/uploads/ckeditor/files/2016/0302/145687892813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zb.hit.edu.cn" TargetMode="External"/><Relationship Id="rId17" Type="http://schemas.openxmlformats.org/officeDocument/2006/relationships/hyperlink" Target="http://gs.sustc.edu.cn/tonggao/910" TargetMode="External"/><Relationship Id="rId2" Type="http://schemas.openxmlformats.org/officeDocument/2006/relationships/numbering" Target="numbering.xml"/><Relationship Id="rId16" Type="http://schemas.openxmlformats.org/officeDocument/2006/relationships/hyperlink" Target="http://yzb.hit.edu.cn/uploads/ckeditor/files/2016/0302/145687895560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zb.hit.edu.cn/uploads/ckeditor/files/2016/0302/1456878912234.doc" TargetMode="External"/><Relationship Id="rId5" Type="http://schemas.openxmlformats.org/officeDocument/2006/relationships/settings" Target="settings.xml"/><Relationship Id="rId15" Type="http://schemas.openxmlformats.org/officeDocument/2006/relationships/hyperlink" Target="http://yzb.hit.edu.cn/uploads/ckeditor/files/2016/0302/1456878955607.doc" TargetMode="External"/><Relationship Id="rId10" Type="http://schemas.openxmlformats.org/officeDocument/2006/relationships/hyperlink" Target="http://yzb.hit.edu.cn/uploads/ckeditor/files/2016/0302/1456878912234.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yzb.hit.edu.cn/article/list/view/id/557" TargetMode="External"/><Relationship Id="rId14" Type="http://schemas.openxmlformats.org/officeDocument/2006/relationships/hyperlink" Target="http://yzb.hit.edu.cn/uploads/ckeditor/files/2016/0302/145687894167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DE7EB-D119-46A6-B2FE-ED45A087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cp:lastPrinted>2017-09-05T02:18:00Z</cp:lastPrinted>
  <dcterms:created xsi:type="dcterms:W3CDTF">2017-09-07T08:58:00Z</dcterms:created>
  <dcterms:modified xsi:type="dcterms:W3CDTF">2017-09-07T08:59:00Z</dcterms:modified>
</cp:coreProperties>
</file>