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92" w:rsidRPr="00C11482" w:rsidRDefault="00597A89" w:rsidP="002C2976">
      <w:pPr>
        <w:spacing w:afterLines="50" w:line="400" w:lineRule="exact"/>
        <w:jc w:val="center"/>
        <w:outlineLvl w:val="0"/>
        <w:rPr>
          <w:b/>
          <w:sz w:val="28"/>
          <w:szCs w:val="28"/>
        </w:rPr>
      </w:pPr>
      <w:r w:rsidRPr="00C11482">
        <w:rPr>
          <w:rFonts w:hAnsiTheme="majorEastAsia"/>
          <w:b/>
          <w:sz w:val="28"/>
          <w:szCs w:val="28"/>
        </w:rPr>
        <w:t>关于举办哈尔滨工业大学</w:t>
      </w:r>
      <w:r w:rsidRPr="00C11482">
        <w:rPr>
          <w:rFonts w:hAnsiTheme="majorEastAsia" w:hint="eastAsia"/>
          <w:b/>
          <w:sz w:val="28"/>
          <w:szCs w:val="28"/>
        </w:rPr>
        <w:t>化工与化学学院</w:t>
      </w:r>
      <w:r w:rsidRPr="00C11482">
        <w:rPr>
          <w:b/>
          <w:sz w:val="28"/>
          <w:szCs w:val="28"/>
        </w:rPr>
        <w:t>201</w:t>
      </w:r>
      <w:r w:rsidR="0031663E">
        <w:rPr>
          <w:rFonts w:hint="eastAsia"/>
          <w:b/>
          <w:sz w:val="28"/>
          <w:szCs w:val="28"/>
        </w:rPr>
        <w:t>9</w:t>
      </w:r>
      <w:r w:rsidRPr="00C11482">
        <w:rPr>
          <w:rFonts w:hAnsiTheme="majorEastAsia"/>
          <w:b/>
          <w:sz w:val="28"/>
          <w:szCs w:val="28"/>
        </w:rPr>
        <w:t>年夏令营的通知</w:t>
      </w:r>
    </w:p>
    <w:p w:rsidR="00A7703C" w:rsidRDefault="00A212CA" w:rsidP="00A212CA">
      <w:pPr>
        <w:widowControl/>
        <w:adjustRightInd w:val="0"/>
        <w:snapToGrid w:val="0"/>
        <w:spacing w:line="400" w:lineRule="exact"/>
        <w:ind w:firstLineChars="200" w:firstLine="480"/>
        <w:rPr>
          <w:kern w:val="0"/>
          <w:sz w:val="24"/>
          <w:szCs w:val="21"/>
        </w:rPr>
      </w:pPr>
      <w:r w:rsidRPr="00A212CA">
        <w:rPr>
          <w:rFonts w:hint="eastAsia"/>
          <w:kern w:val="0"/>
          <w:sz w:val="24"/>
          <w:szCs w:val="21"/>
        </w:rPr>
        <w:t>哈尔滨工业大学化工</w:t>
      </w:r>
      <w:r w:rsidR="00466D1A">
        <w:rPr>
          <w:rFonts w:hint="eastAsia"/>
          <w:kern w:val="0"/>
          <w:sz w:val="24"/>
          <w:szCs w:val="21"/>
        </w:rPr>
        <w:t>与化学</w:t>
      </w:r>
      <w:r w:rsidRPr="00A212CA">
        <w:rPr>
          <w:rFonts w:hint="eastAsia"/>
          <w:kern w:val="0"/>
          <w:sz w:val="24"/>
          <w:szCs w:val="21"/>
        </w:rPr>
        <w:t>学科成立于</w:t>
      </w:r>
      <w:r w:rsidRPr="00A212CA">
        <w:rPr>
          <w:rFonts w:hint="eastAsia"/>
          <w:kern w:val="0"/>
          <w:sz w:val="24"/>
          <w:szCs w:val="21"/>
        </w:rPr>
        <w:t>20</w:t>
      </w:r>
      <w:r w:rsidRPr="00A212CA">
        <w:rPr>
          <w:rFonts w:hint="eastAsia"/>
          <w:kern w:val="0"/>
          <w:sz w:val="24"/>
          <w:szCs w:val="21"/>
        </w:rPr>
        <w:t>世纪</w:t>
      </w:r>
      <w:r w:rsidRPr="00A212CA">
        <w:rPr>
          <w:rFonts w:hint="eastAsia"/>
          <w:kern w:val="0"/>
          <w:sz w:val="24"/>
          <w:szCs w:val="21"/>
        </w:rPr>
        <w:t>30</w:t>
      </w:r>
      <w:r w:rsidRPr="00A212CA">
        <w:rPr>
          <w:rFonts w:hint="eastAsia"/>
          <w:kern w:val="0"/>
          <w:sz w:val="24"/>
          <w:szCs w:val="21"/>
        </w:rPr>
        <w:t>年代，是我国设立化工与化学学科比较早的院校之一。学院现有</w:t>
      </w:r>
      <w:r w:rsidR="00FC1B29">
        <w:rPr>
          <w:rFonts w:hint="eastAsia"/>
          <w:kern w:val="0"/>
          <w:sz w:val="24"/>
          <w:szCs w:val="21"/>
        </w:rPr>
        <w:t>专职</w:t>
      </w:r>
      <w:r w:rsidRPr="00A212CA">
        <w:rPr>
          <w:rFonts w:hint="eastAsia"/>
          <w:kern w:val="0"/>
          <w:sz w:val="24"/>
          <w:szCs w:val="21"/>
        </w:rPr>
        <w:t>教师</w:t>
      </w:r>
      <w:r w:rsidRPr="00A212CA">
        <w:rPr>
          <w:rFonts w:hint="eastAsia"/>
          <w:kern w:val="0"/>
          <w:sz w:val="24"/>
          <w:szCs w:val="21"/>
        </w:rPr>
        <w:t>161</w:t>
      </w:r>
      <w:r w:rsidRPr="00A212CA">
        <w:rPr>
          <w:rFonts w:hint="eastAsia"/>
          <w:kern w:val="0"/>
          <w:sz w:val="24"/>
          <w:szCs w:val="21"/>
        </w:rPr>
        <w:t>人，其中教授</w:t>
      </w:r>
      <w:r w:rsidRPr="00A212CA">
        <w:rPr>
          <w:rFonts w:hint="eastAsia"/>
          <w:kern w:val="0"/>
          <w:sz w:val="24"/>
          <w:szCs w:val="21"/>
        </w:rPr>
        <w:t>67</w:t>
      </w:r>
      <w:r w:rsidRPr="00A212CA">
        <w:rPr>
          <w:rFonts w:hint="eastAsia"/>
          <w:kern w:val="0"/>
          <w:sz w:val="24"/>
          <w:szCs w:val="21"/>
        </w:rPr>
        <w:t>人，副教授</w:t>
      </w:r>
      <w:r w:rsidRPr="00A212CA">
        <w:rPr>
          <w:rFonts w:hint="eastAsia"/>
          <w:kern w:val="0"/>
          <w:sz w:val="24"/>
          <w:szCs w:val="21"/>
        </w:rPr>
        <w:t>61</w:t>
      </w:r>
      <w:r w:rsidRPr="00A212CA">
        <w:rPr>
          <w:rFonts w:hint="eastAsia"/>
          <w:kern w:val="0"/>
          <w:sz w:val="24"/>
          <w:szCs w:val="21"/>
        </w:rPr>
        <w:t>人，博士生导师</w:t>
      </w:r>
      <w:r w:rsidR="00025C9A">
        <w:rPr>
          <w:rFonts w:hint="eastAsia"/>
          <w:kern w:val="0"/>
          <w:sz w:val="24"/>
          <w:szCs w:val="21"/>
        </w:rPr>
        <w:t>75</w:t>
      </w:r>
      <w:r w:rsidRPr="00A212CA">
        <w:rPr>
          <w:rFonts w:hint="eastAsia"/>
          <w:kern w:val="0"/>
          <w:sz w:val="24"/>
          <w:szCs w:val="21"/>
        </w:rPr>
        <w:t>人，</w:t>
      </w:r>
      <w:r w:rsidRPr="00A212CA">
        <w:rPr>
          <w:rFonts w:hint="eastAsia"/>
          <w:kern w:val="0"/>
          <w:sz w:val="24"/>
          <w:szCs w:val="21"/>
        </w:rPr>
        <w:t>95%</w:t>
      </w:r>
      <w:r w:rsidRPr="00A212CA">
        <w:rPr>
          <w:rFonts w:hint="eastAsia"/>
          <w:kern w:val="0"/>
          <w:sz w:val="24"/>
          <w:szCs w:val="21"/>
        </w:rPr>
        <w:t>的教师具有海外留学和工作经历</w:t>
      </w:r>
      <w:r w:rsidR="00025C9A">
        <w:rPr>
          <w:rFonts w:hint="eastAsia"/>
          <w:kern w:val="0"/>
          <w:sz w:val="24"/>
          <w:szCs w:val="21"/>
        </w:rPr>
        <w:t>，</w:t>
      </w:r>
      <w:r w:rsidR="00025C9A" w:rsidRPr="00025C9A">
        <w:rPr>
          <w:rFonts w:hint="eastAsia"/>
          <w:kern w:val="0"/>
          <w:sz w:val="24"/>
          <w:szCs w:val="21"/>
        </w:rPr>
        <w:t>教师博士化率达</w:t>
      </w:r>
      <w:r w:rsidR="00025C9A" w:rsidRPr="00025C9A">
        <w:rPr>
          <w:rFonts w:hint="eastAsia"/>
          <w:kern w:val="0"/>
          <w:sz w:val="24"/>
          <w:szCs w:val="21"/>
        </w:rPr>
        <w:t>97.5%</w:t>
      </w:r>
      <w:r w:rsidR="006C7D8F">
        <w:rPr>
          <w:rFonts w:hint="eastAsia"/>
          <w:kern w:val="0"/>
          <w:sz w:val="24"/>
          <w:szCs w:val="21"/>
        </w:rPr>
        <w:t>；</w:t>
      </w:r>
      <w:r w:rsidRPr="00A212CA">
        <w:rPr>
          <w:rFonts w:hint="eastAsia"/>
          <w:kern w:val="0"/>
          <w:sz w:val="24"/>
          <w:szCs w:val="21"/>
        </w:rPr>
        <w:t>教师中</w:t>
      </w:r>
      <w:r w:rsidR="006C7D8F">
        <w:rPr>
          <w:rFonts w:hint="eastAsia"/>
          <w:kern w:val="0"/>
          <w:sz w:val="24"/>
          <w:szCs w:val="21"/>
        </w:rPr>
        <w:t>有</w:t>
      </w:r>
      <w:r w:rsidRPr="00A212CA">
        <w:rPr>
          <w:rFonts w:hint="eastAsia"/>
          <w:kern w:val="0"/>
          <w:sz w:val="24"/>
          <w:szCs w:val="21"/>
        </w:rPr>
        <w:t>长江学者特聘教授</w:t>
      </w:r>
      <w:r w:rsidRPr="00A212CA">
        <w:rPr>
          <w:kern w:val="0"/>
          <w:sz w:val="24"/>
          <w:szCs w:val="21"/>
        </w:rPr>
        <w:t>4</w:t>
      </w:r>
      <w:r w:rsidRPr="00A212CA">
        <w:rPr>
          <w:rFonts w:hint="eastAsia"/>
          <w:kern w:val="0"/>
          <w:sz w:val="24"/>
          <w:szCs w:val="21"/>
        </w:rPr>
        <w:t>人、讲座教授</w:t>
      </w:r>
      <w:r w:rsidRPr="00A212CA">
        <w:rPr>
          <w:rFonts w:hint="eastAsia"/>
          <w:kern w:val="0"/>
          <w:sz w:val="24"/>
          <w:szCs w:val="21"/>
        </w:rPr>
        <w:t>2</w:t>
      </w:r>
      <w:r w:rsidRPr="00A212CA">
        <w:rPr>
          <w:rFonts w:hint="eastAsia"/>
          <w:kern w:val="0"/>
          <w:sz w:val="24"/>
          <w:szCs w:val="21"/>
        </w:rPr>
        <w:t>人，国家杰青</w:t>
      </w:r>
      <w:r w:rsidRPr="00A212CA">
        <w:rPr>
          <w:rFonts w:hint="eastAsia"/>
          <w:kern w:val="0"/>
          <w:sz w:val="24"/>
          <w:szCs w:val="21"/>
        </w:rPr>
        <w:t>1</w:t>
      </w:r>
      <w:r w:rsidRPr="00A212CA">
        <w:rPr>
          <w:rFonts w:hint="eastAsia"/>
          <w:kern w:val="0"/>
          <w:sz w:val="24"/>
          <w:szCs w:val="21"/>
        </w:rPr>
        <w:t>人，</w:t>
      </w:r>
      <w:r w:rsidR="00A7703C" w:rsidRPr="00A7703C">
        <w:rPr>
          <w:rFonts w:hint="eastAsia"/>
          <w:kern w:val="0"/>
          <w:sz w:val="24"/>
          <w:szCs w:val="21"/>
        </w:rPr>
        <w:t>国家百千万人才工程</w:t>
      </w:r>
      <w:r w:rsidR="00A7703C" w:rsidRPr="00A7703C">
        <w:rPr>
          <w:kern w:val="0"/>
          <w:sz w:val="24"/>
          <w:szCs w:val="21"/>
        </w:rPr>
        <w:t>1</w:t>
      </w:r>
      <w:r w:rsidR="00A7703C" w:rsidRPr="00A7703C">
        <w:rPr>
          <w:rFonts w:hint="eastAsia"/>
          <w:kern w:val="0"/>
          <w:sz w:val="24"/>
          <w:szCs w:val="21"/>
        </w:rPr>
        <w:t>人，国家万人计划青年拔尖人才</w:t>
      </w:r>
      <w:r w:rsidR="00A7703C" w:rsidRPr="00A7703C">
        <w:rPr>
          <w:rFonts w:hint="eastAsia"/>
          <w:kern w:val="0"/>
          <w:sz w:val="24"/>
          <w:szCs w:val="21"/>
        </w:rPr>
        <w:t>3</w:t>
      </w:r>
      <w:r w:rsidR="00A7703C" w:rsidRPr="00A7703C">
        <w:rPr>
          <w:rFonts w:hint="eastAsia"/>
          <w:kern w:val="0"/>
          <w:sz w:val="24"/>
          <w:szCs w:val="21"/>
        </w:rPr>
        <w:t>人，国家科技部中青年科技创新领军人才</w:t>
      </w:r>
      <w:r w:rsidR="00A7703C" w:rsidRPr="00A7703C">
        <w:rPr>
          <w:rFonts w:hint="eastAsia"/>
          <w:kern w:val="0"/>
          <w:sz w:val="24"/>
          <w:szCs w:val="21"/>
        </w:rPr>
        <w:t>2</w:t>
      </w:r>
      <w:r w:rsidR="00A7703C" w:rsidRPr="00A7703C">
        <w:rPr>
          <w:rFonts w:hint="eastAsia"/>
          <w:kern w:val="0"/>
          <w:sz w:val="24"/>
          <w:szCs w:val="21"/>
        </w:rPr>
        <w:t>人，中组部青年千人</w:t>
      </w:r>
      <w:r w:rsidR="00A7703C" w:rsidRPr="00A7703C">
        <w:rPr>
          <w:rFonts w:hint="eastAsia"/>
          <w:kern w:val="0"/>
          <w:sz w:val="24"/>
          <w:szCs w:val="21"/>
        </w:rPr>
        <w:t>4</w:t>
      </w:r>
      <w:r w:rsidR="00A7703C" w:rsidRPr="00A7703C">
        <w:rPr>
          <w:rFonts w:hint="eastAsia"/>
          <w:kern w:val="0"/>
          <w:sz w:val="24"/>
          <w:szCs w:val="21"/>
        </w:rPr>
        <w:t>人，中组部青年拔尖人才</w:t>
      </w:r>
      <w:r w:rsidR="00A7703C" w:rsidRPr="00A7703C">
        <w:rPr>
          <w:rFonts w:hint="eastAsia"/>
          <w:kern w:val="0"/>
          <w:sz w:val="24"/>
          <w:szCs w:val="21"/>
        </w:rPr>
        <w:t>3</w:t>
      </w:r>
      <w:r w:rsidR="00A7703C" w:rsidRPr="00A7703C">
        <w:rPr>
          <w:rFonts w:hint="eastAsia"/>
          <w:kern w:val="0"/>
          <w:sz w:val="24"/>
          <w:szCs w:val="21"/>
        </w:rPr>
        <w:t>人。</w:t>
      </w:r>
    </w:p>
    <w:p w:rsidR="006E2345" w:rsidRDefault="006C1B6E" w:rsidP="006E2345">
      <w:pPr>
        <w:widowControl/>
        <w:adjustRightInd w:val="0"/>
        <w:snapToGrid w:val="0"/>
        <w:spacing w:line="400" w:lineRule="exact"/>
        <w:ind w:firstLineChars="200" w:firstLine="480"/>
        <w:rPr>
          <w:kern w:val="0"/>
          <w:sz w:val="24"/>
          <w:szCs w:val="21"/>
        </w:rPr>
      </w:pPr>
      <w:r w:rsidRPr="006E2345">
        <w:rPr>
          <w:kern w:val="0"/>
          <w:sz w:val="24"/>
          <w:szCs w:val="21"/>
        </w:rPr>
        <w:t>学院建有化学工程与技术一级学科博士点，化学、食品科学与工程两个一级学科硕士点。化学工程与技术学科为工信部重点一级学科、黑龙江省重点一级学科，建有博士后流动站</w:t>
      </w:r>
      <w:r w:rsidR="00D466A7" w:rsidRPr="006E2345">
        <w:rPr>
          <w:rFonts w:hint="eastAsia"/>
          <w:kern w:val="0"/>
          <w:sz w:val="24"/>
          <w:szCs w:val="21"/>
        </w:rPr>
        <w:t>，该</w:t>
      </w:r>
      <w:r w:rsidRPr="006E2345">
        <w:rPr>
          <w:rFonts w:hint="eastAsia"/>
          <w:kern w:val="0"/>
          <w:sz w:val="24"/>
          <w:szCs w:val="21"/>
        </w:rPr>
        <w:t>学科</w:t>
      </w:r>
      <w:r w:rsidR="00D466A7" w:rsidRPr="006E2345">
        <w:rPr>
          <w:rFonts w:hint="eastAsia"/>
          <w:kern w:val="0"/>
          <w:sz w:val="24"/>
          <w:szCs w:val="21"/>
        </w:rPr>
        <w:t>在</w:t>
      </w:r>
      <w:r w:rsidRPr="006E2345">
        <w:rPr>
          <w:rFonts w:hint="eastAsia"/>
          <w:kern w:val="0"/>
          <w:sz w:val="24"/>
          <w:szCs w:val="21"/>
        </w:rPr>
        <w:t>2017</w:t>
      </w:r>
      <w:r w:rsidRPr="006E2345">
        <w:rPr>
          <w:rFonts w:hint="eastAsia"/>
          <w:kern w:val="0"/>
          <w:sz w:val="24"/>
          <w:szCs w:val="21"/>
        </w:rPr>
        <w:t>年教育部第四轮学科评估中</w:t>
      </w:r>
      <w:r w:rsidR="00D466A7" w:rsidRPr="006E2345">
        <w:rPr>
          <w:rFonts w:hint="eastAsia"/>
          <w:kern w:val="0"/>
          <w:sz w:val="24"/>
          <w:szCs w:val="21"/>
        </w:rPr>
        <w:t>评为</w:t>
      </w:r>
      <w:r w:rsidRPr="006E2345">
        <w:rPr>
          <w:rFonts w:hint="eastAsia"/>
          <w:kern w:val="0"/>
          <w:sz w:val="24"/>
          <w:szCs w:val="21"/>
        </w:rPr>
        <w:t>A</w:t>
      </w:r>
      <w:r w:rsidRPr="006E2345">
        <w:rPr>
          <w:rFonts w:hint="eastAsia"/>
          <w:kern w:val="0"/>
          <w:sz w:val="24"/>
          <w:szCs w:val="21"/>
        </w:rPr>
        <w:t>类</w:t>
      </w:r>
      <w:r w:rsidRPr="006E2345">
        <w:rPr>
          <w:kern w:val="0"/>
          <w:sz w:val="24"/>
          <w:szCs w:val="21"/>
        </w:rPr>
        <w:t>，</w:t>
      </w:r>
      <w:r w:rsidRPr="006E2345">
        <w:rPr>
          <w:kern w:val="0"/>
          <w:sz w:val="24"/>
          <w:szCs w:val="21"/>
        </w:rPr>
        <w:t>QS</w:t>
      </w:r>
      <w:r w:rsidRPr="006E2345">
        <w:rPr>
          <w:kern w:val="0"/>
          <w:sz w:val="24"/>
          <w:szCs w:val="21"/>
        </w:rPr>
        <w:t>世界化工学科排名</w:t>
      </w:r>
      <w:r w:rsidRPr="006E2345">
        <w:rPr>
          <w:kern w:val="0"/>
          <w:sz w:val="24"/>
          <w:szCs w:val="21"/>
        </w:rPr>
        <w:t>151-200</w:t>
      </w:r>
      <w:r w:rsidRPr="006E2345">
        <w:rPr>
          <w:kern w:val="0"/>
          <w:sz w:val="24"/>
          <w:szCs w:val="21"/>
        </w:rPr>
        <w:t>名。</w:t>
      </w:r>
      <w:r w:rsidR="00A212CA" w:rsidRPr="00A212CA">
        <w:rPr>
          <w:rFonts w:hint="eastAsia"/>
          <w:kern w:val="0"/>
          <w:sz w:val="24"/>
          <w:szCs w:val="21"/>
        </w:rPr>
        <w:t>化学学科进入</w:t>
      </w:r>
      <w:r w:rsidR="00A212CA" w:rsidRPr="00A212CA">
        <w:rPr>
          <w:kern w:val="0"/>
          <w:sz w:val="24"/>
          <w:szCs w:val="21"/>
        </w:rPr>
        <w:t>ESI</w:t>
      </w:r>
      <w:r w:rsidR="00A212CA" w:rsidRPr="00A212CA">
        <w:rPr>
          <w:rFonts w:hint="eastAsia"/>
          <w:kern w:val="0"/>
          <w:sz w:val="24"/>
          <w:szCs w:val="21"/>
        </w:rPr>
        <w:t>全球前</w:t>
      </w:r>
      <w:r w:rsidR="00A212CA" w:rsidRPr="00A212CA">
        <w:rPr>
          <w:kern w:val="0"/>
          <w:sz w:val="24"/>
          <w:szCs w:val="21"/>
        </w:rPr>
        <w:t>1%</w:t>
      </w:r>
      <w:r w:rsidR="00A212CA" w:rsidRPr="00A212CA">
        <w:rPr>
          <w:rFonts w:hint="eastAsia"/>
          <w:kern w:val="0"/>
          <w:sz w:val="24"/>
          <w:szCs w:val="21"/>
        </w:rPr>
        <w:t>研究机构行列。</w:t>
      </w:r>
      <w:r w:rsidR="006E2345" w:rsidRPr="006E2345">
        <w:rPr>
          <w:kern w:val="0"/>
          <w:sz w:val="24"/>
          <w:szCs w:val="21"/>
        </w:rPr>
        <w:t>学院</w:t>
      </w:r>
      <w:r w:rsidR="006E2345" w:rsidRPr="006E2345">
        <w:rPr>
          <w:rFonts w:hint="eastAsia"/>
          <w:kern w:val="0"/>
          <w:sz w:val="24"/>
          <w:szCs w:val="21"/>
        </w:rPr>
        <w:t>现有</w:t>
      </w:r>
      <w:r w:rsidR="006E2345" w:rsidRPr="006E2345">
        <w:rPr>
          <w:kern w:val="0"/>
          <w:sz w:val="24"/>
          <w:szCs w:val="21"/>
        </w:rPr>
        <w:t>国家级教学团队</w:t>
      </w:r>
      <w:r w:rsidR="006E2345" w:rsidRPr="006E2345">
        <w:rPr>
          <w:kern w:val="0"/>
          <w:sz w:val="24"/>
          <w:szCs w:val="21"/>
        </w:rPr>
        <w:t>1</w:t>
      </w:r>
      <w:r w:rsidR="006E2345" w:rsidRPr="006E2345">
        <w:rPr>
          <w:kern w:val="0"/>
          <w:sz w:val="24"/>
          <w:szCs w:val="21"/>
        </w:rPr>
        <w:t>个</w:t>
      </w:r>
      <w:r w:rsidR="006E2345" w:rsidRPr="006E2345">
        <w:rPr>
          <w:rFonts w:hint="eastAsia"/>
          <w:kern w:val="0"/>
          <w:sz w:val="24"/>
          <w:szCs w:val="21"/>
        </w:rPr>
        <w:t>，</w:t>
      </w:r>
      <w:r w:rsidR="006E2345" w:rsidRPr="006E2345">
        <w:rPr>
          <w:kern w:val="0"/>
          <w:sz w:val="24"/>
          <w:szCs w:val="21"/>
        </w:rPr>
        <w:t>国家级实验教学示范中心</w:t>
      </w:r>
      <w:r w:rsidR="006E2345" w:rsidRPr="006E2345">
        <w:rPr>
          <w:kern w:val="0"/>
          <w:sz w:val="24"/>
          <w:szCs w:val="21"/>
        </w:rPr>
        <w:t>1</w:t>
      </w:r>
      <w:r w:rsidR="006E2345" w:rsidRPr="006E2345">
        <w:rPr>
          <w:kern w:val="0"/>
          <w:sz w:val="24"/>
          <w:szCs w:val="21"/>
        </w:rPr>
        <w:t>个</w:t>
      </w:r>
      <w:r w:rsidR="006E2345" w:rsidRPr="006E2345">
        <w:rPr>
          <w:rFonts w:hint="eastAsia"/>
          <w:kern w:val="0"/>
          <w:sz w:val="24"/>
          <w:szCs w:val="21"/>
        </w:rPr>
        <w:t>，</w:t>
      </w:r>
      <w:r w:rsidR="006E2345" w:rsidRPr="006E2345">
        <w:rPr>
          <w:kern w:val="0"/>
          <w:sz w:val="24"/>
          <w:szCs w:val="21"/>
        </w:rPr>
        <w:t>省级实验教学示范中心</w:t>
      </w:r>
      <w:r w:rsidR="006E2345" w:rsidRPr="006E2345">
        <w:rPr>
          <w:kern w:val="0"/>
          <w:sz w:val="24"/>
          <w:szCs w:val="21"/>
        </w:rPr>
        <w:t>1</w:t>
      </w:r>
      <w:r w:rsidR="006E2345" w:rsidRPr="006E2345">
        <w:rPr>
          <w:kern w:val="0"/>
          <w:sz w:val="24"/>
          <w:szCs w:val="21"/>
        </w:rPr>
        <w:t>个</w:t>
      </w:r>
      <w:r w:rsidR="006E2345" w:rsidRPr="006E2345">
        <w:rPr>
          <w:rFonts w:hint="eastAsia"/>
          <w:kern w:val="0"/>
          <w:sz w:val="24"/>
          <w:szCs w:val="21"/>
        </w:rPr>
        <w:t>，</w:t>
      </w:r>
      <w:r w:rsidR="006E2345" w:rsidRPr="006E2345">
        <w:rPr>
          <w:kern w:val="0"/>
          <w:sz w:val="24"/>
          <w:szCs w:val="21"/>
        </w:rPr>
        <w:t>联合建有国家重点实验室</w:t>
      </w:r>
      <w:r w:rsidR="006E2345" w:rsidRPr="006E2345">
        <w:rPr>
          <w:kern w:val="0"/>
          <w:sz w:val="24"/>
          <w:szCs w:val="21"/>
        </w:rPr>
        <w:t>1</w:t>
      </w:r>
      <w:r w:rsidR="006E2345" w:rsidRPr="006E2345">
        <w:rPr>
          <w:kern w:val="0"/>
          <w:sz w:val="24"/>
          <w:szCs w:val="21"/>
        </w:rPr>
        <w:t>个，拥有</w:t>
      </w:r>
      <w:r w:rsidR="006E2345" w:rsidRPr="006E2345">
        <w:rPr>
          <w:rFonts w:hint="eastAsia"/>
          <w:kern w:val="0"/>
          <w:sz w:val="24"/>
          <w:szCs w:val="21"/>
        </w:rPr>
        <w:t>国家地方联合工程实验室</w:t>
      </w:r>
      <w:r w:rsidR="006E2345" w:rsidRPr="006E2345">
        <w:rPr>
          <w:rFonts w:hint="eastAsia"/>
          <w:kern w:val="0"/>
          <w:sz w:val="24"/>
          <w:szCs w:val="21"/>
        </w:rPr>
        <w:t>1</w:t>
      </w:r>
      <w:r w:rsidR="006E2345" w:rsidRPr="006E2345">
        <w:rPr>
          <w:rFonts w:hint="eastAsia"/>
          <w:kern w:val="0"/>
          <w:sz w:val="24"/>
          <w:szCs w:val="21"/>
        </w:rPr>
        <w:t>个，</w:t>
      </w:r>
      <w:r w:rsidR="006E2345" w:rsidRPr="006E2345">
        <w:rPr>
          <w:kern w:val="0"/>
          <w:sz w:val="24"/>
          <w:szCs w:val="21"/>
        </w:rPr>
        <w:t>工信部、黑龙江省重点实验室各</w:t>
      </w:r>
      <w:r w:rsidR="006E2345" w:rsidRPr="006E2345">
        <w:rPr>
          <w:kern w:val="0"/>
          <w:sz w:val="24"/>
          <w:szCs w:val="21"/>
        </w:rPr>
        <w:t>1</w:t>
      </w:r>
      <w:r w:rsidR="006E2345" w:rsidRPr="006E2345">
        <w:rPr>
          <w:kern w:val="0"/>
          <w:sz w:val="24"/>
          <w:szCs w:val="21"/>
        </w:rPr>
        <w:t>个</w:t>
      </w:r>
      <w:r w:rsidR="006E2345" w:rsidRPr="006E2345">
        <w:rPr>
          <w:rFonts w:hint="eastAsia"/>
          <w:kern w:val="0"/>
          <w:sz w:val="24"/>
          <w:szCs w:val="21"/>
        </w:rPr>
        <w:t>，</w:t>
      </w:r>
      <w:r w:rsidR="006E2345" w:rsidRPr="006E2345">
        <w:rPr>
          <w:kern w:val="0"/>
          <w:sz w:val="24"/>
          <w:szCs w:val="21"/>
        </w:rPr>
        <w:t>省部级工程技术中心及工程实验室</w:t>
      </w:r>
      <w:r w:rsidR="006E2345" w:rsidRPr="006E2345">
        <w:rPr>
          <w:kern w:val="0"/>
          <w:sz w:val="24"/>
          <w:szCs w:val="21"/>
        </w:rPr>
        <w:t>4</w:t>
      </w:r>
      <w:r w:rsidR="006E2345" w:rsidRPr="006E2345">
        <w:rPr>
          <w:kern w:val="0"/>
          <w:sz w:val="24"/>
          <w:szCs w:val="21"/>
        </w:rPr>
        <w:t>个</w:t>
      </w:r>
      <w:r w:rsidR="006E2345" w:rsidRPr="006E2345">
        <w:rPr>
          <w:rFonts w:hint="eastAsia"/>
          <w:kern w:val="0"/>
          <w:sz w:val="24"/>
          <w:szCs w:val="21"/>
        </w:rPr>
        <w:t>，</w:t>
      </w:r>
      <w:r w:rsidR="006E2345" w:rsidRPr="006E2345">
        <w:rPr>
          <w:kern w:val="0"/>
          <w:sz w:val="24"/>
          <w:szCs w:val="21"/>
        </w:rPr>
        <w:t>国防创新团队</w:t>
      </w:r>
      <w:r w:rsidR="006E2345" w:rsidRPr="006E2345">
        <w:rPr>
          <w:kern w:val="0"/>
          <w:sz w:val="24"/>
          <w:szCs w:val="21"/>
        </w:rPr>
        <w:t>1</w:t>
      </w:r>
      <w:r w:rsidR="006E2345" w:rsidRPr="006E2345">
        <w:rPr>
          <w:kern w:val="0"/>
          <w:sz w:val="24"/>
          <w:szCs w:val="21"/>
        </w:rPr>
        <w:t>个。</w:t>
      </w:r>
    </w:p>
    <w:p w:rsidR="002F06E6" w:rsidRDefault="002F06E6" w:rsidP="006E2345">
      <w:pPr>
        <w:widowControl/>
        <w:adjustRightInd w:val="0"/>
        <w:snapToGrid w:val="0"/>
        <w:spacing w:line="400" w:lineRule="exact"/>
        <w:ind w:firstLineChars="200" w:firstLine="480"/>
        <w:rPr>
          <w:kern w:val="0"/>
          <w:sz w:val="24"/>
          <w:szCs w:val="21"/>
        </w:rPr>
      </w:pPr>
      <w:r w:rsidRPr="00B31850">
        <w:rPr>
          <w:kern w:val="0"/>
          <w:sz w:val="24"/>
          <w:szCs w:val="21"/>
        </w:rPr>
        <w:t>学院紧密围绕国际学术前沿和国家重大战略需求，</w:t>
      </w:r>
      <w:r w:rsidR="007F0DD3" w:rsidRPr="007F0DD3">
        <w:rPr>
          <w:kern w:val="0"/>
          <w:sz w:val="24"/>
          <w:szCs w:val="21"/>
        </w:rPr>
        <w:t>坚持立足航天、服务国防，面向国民经济主战场，</w:t>
      </w:r>
      <w:r w:rsidRPr="00B31850">
        <w:rPr>
          <w:kern w:val="0"/>
          <w:sz w:val="24"/>
          <w:szCs w:val="21"/>
        </w:rPr>
        <w:t>在高分子材料、化学电源、能源化工、材料化学、光电催化、食品工程化与空间营养等方向形成了鲜明的特色和优势，达到了国际领先或先进水平。学院承担了国家重大专项、国家</w:t>
      </w:r>
      <w:r w:rsidRPr="00B31850">
        <w:rPr>
          <w:kern w:val="0"/>
          <w:sz w:val="24"/>
          <w:szCs w:val="21"/>
        </w:rPr>
        <w:t>973</w:t>
      </w:r>
      <w:r w:rsidRPr="00B31850">
        <w:rPr>
          <w:kern w:val="0"/>
          <w:sz w:val="24"/>
          <w:szCs w:val="21"/>
        </w:rPr>
        <w:t>重大基础研究项目、国家</w:t>
      </w:r>
      <w:r w:rsidRPr="00B31850">
        <w:rPr>
          <w:kern w:val="0"/>
          <w:sz w:val="24"/>
          <w:szCs w:val="21"/>
        </w:rPr>
        <w:t>863</w:t>
      </w:r>
      <w:r w:rsidRPr="00B31850">
        <w:rPr>
          <w:kern w:val="0"/>
          <w:sz w:val="24"/>
          <w:szCs w:val="21"/>
        </w:rPr>
        <w:t>高技术计划项目、国家支撑计划、国家科技部国际合作项目、国家自然科学基金重点和面上项目以及国防航天重大重点等科研项目</w:t>
      </w:r>
      <w:r w:rsidRPr="00B31850">
        <w:rPr>
          <w:rFonts w:hint="eastAsia"/>
          <w:kern w:val="0"/>
          <w:sz w:val="24"/>
          <w:szCs w:val="21"/>
        </w:rPr>
        <w:t>200</w:t>
      </w:r>
      <w:r w:rsidRPr="00B31850">
        <w:rPr>
          <w:rFonts w:hint="eastAsia"/>
          <w:kern w:val="0"/>
          <w:sz w:val="24"/>
          <w:szCs w:val="21"/>
        </w:rPr>
        <w:t>余项</w:t>
      </w:r>
      <w:r w:rsidRPr="00B31850">
        <w:rPr>
          <w:kern w:val="0"/>
          <w:sz w:val="24"/>
          <w:szCs w:val="21"/>
        </w:rPr>
        <w:t>。近五年，获国家技术发明二等奖</w:t>
      </w:r>
      <w:r w:rsidRPr="00B31850">
        <w:rPr>
          <w:rFonts w:hint="eastAsia"/>
          <w:kern w:val="0"/>
          <w:sz w:val="24"/>
          <w:szCs w:val="21"/>
        </w:rPr>
        <w:t>3</w:t>
      </w:r>
      <w:r w:rsidRPr="00B31850">
        <w:rPr>
          <w:kern w:val="0"/>
          <w:sz w:val="24"/>
          <w:szCs w:val="21"/>
        </w:rPr>
        <w:t>项</w:t>
      </w:r>
      <w:r w:rsidRPr="00B31850">
        <w:rPr>
          <w:rFonts w:hint="eastAsia"/>
          <w:kern w:val="0"/>
          <w:sz w:val="24"/>
          <w:szCs w:val="21"/>
        </w:rPr>
        <w:t>，</w:t>
      </w:r>
      <w:r w:rsidRPr="00B31850">
        <w:rPr>
          <w:kern w:val="0"/>
          <w:sz w:val="24"/>
          <w:szCs w:val="21"/>
        </w:rPr>
        <w:t>省部级一等奖</w:t>
      </w:r>
      <w:r w:rsidRPr="00B31850">
        <w:rPr>
          <w:kern w:val="0"/>
          <w:sz w:val="24"/>
          <w:szCs w:val="21"/>
        </w:rPr>
        <w:t>1</w:t>
      </w:r>
      <w:r w:rsidRPr="00B31850">
        <w:rPr>
          <w:rFonts w:hint="eastAsia"/>
          <w:kern w:val="0"/>
          <w:sz w:val="24"/>
          <w:szCs w:val="21"/>
        </w:rPr>
        <w:t>0</w:t>
      </w:r>
      <w:r w:rsidRPr="00B31850">
        <w:rPr>
          <w:rFonts w:hint="eastAsia"/>
          <w:kern w:val="0"/>
          <w:sz w:val="24"/>
          <w:szCs w:val="21"/>
        </w:rPr>
        <w:t>余</w:t>
      </w:r>
      <w:r w:rsidRPr="00B31850">
        <w:rPr>
          <w:kern w:val="0"/>
          <w:sz w:val="24"/>
          <w:szCs w:val="21"/>
        </w:rPr>
        <w:t>项，发表</w:t>
      </w:r>
      <w:r w:rsidRPr="00B31850">
        <w:rPr>
          <w:kern w:val="0"/>
          <w:sz w:val="24"/>
          <w:szCs w:val="21"/>
        </w:rPr>
        <w:t>SCI</w:t>
      </w:r>
      <w:r w:rsidRPr="00B31850">
        <w:rPr>
          <w:kern w:val="0"/>
          <w:sz w:val="24"/>
          <w:szCs w:val="21"/>
        </w:rPr>
        <w:t>论文</w:t>
      </w:r>
      <w:r w:rsidRPr="00B31850">
        <w:rPr>
          <w:kern w:val="0"/>
          <w:sz w:val="24"/>
          <w:szCs w:val="21"/>
        </w:rPr>
        <w:t>1000</w:t>
      </w:r>
      <w:r w:rsidRPr="00B31850">
        <w:rPr>
          <w:kern w:val="0"/>
          <w:sz w:val="24"/>
          <w:szCs w:val="21"/>
        </w:rPr>
        <w:t>余篇，其中</w:t>
      </w:r>
      <w:r w:rsidRPr="00B31850">
        <w:rPr>
          <w:kern w:val="0"/>
          <w:sz w:val="24"/>
          <w:szCs w:val="21"/>
        </w:rPr>
        <w:t>ESI</w:t>
      </w:r>
      <w:r w:rsidRPr="00B31850">
        <w:rPr>
          <w:kern w:val="0"/>
          <w:sz w:val="24"/>
          <w:szCs w:val="21"/>
        </w:rPr>
        <w:t>高被引论文</w:t>
      </w:r>
      <w:r w:rsidRPr="00B31850">
        <w:rPr>
          <w:kern w:val="0"/>
          <w:sz w:val="24"/>
          <w:szCs w:val="21"/>
        </w:rPr>
        <w:t>80</w:t>
      </w:r>
      <w:r w:rsidRPr="00B31850">
        <w:rPr>
          <w:kern w:val="0"/>
          <w:sz w:val="24"/>
          <w:szCs w:val="21"/>
        </w:rPr>
        <w:t>余篇。学院高度重视科研成果转化，建立了哈工大</w:t>
      </w:r>
      <w:r w:rsidRPr="00B31850">
        <w:rPr>
          <w:kern w:val="0"/>
          <w:sz w:val="24"/>
          <w:szCs w:val="21"/>
        </w:rPr>
        <w:t>-</w:t>
      </w:r>
      <w:r w:rsidRPr="00B31850">
        <w:rPr>
          <w:kern w:val="0"/>
          <w:sz w:val="24"/>
          <w:szCs w:val="21"/>
        </w:rPr>
        <w:t>无锡新材料研究院等产学研平台，多项成果实现了工程应用及产业化，创造了显著的经济和社会效益。</w:t>
      </w:r>
    </w:p>
    <w:p w:rsidR="00936138" w:rsidRPr="00936138" w:rsidRDefault="00936138" w:rsidP="00936138">
      <w:pPr>
        <w:widowControl/>
        <w:adjustRightInd w:val="0"/>
        <w:snapToGrid w:val="0"/>
        <w:spacing w:line="400" w:lineRule="exact"/>
        <w:ind w:firstLineChars="200" w:firstLine="480"/>
        <w:rPr>
          <w:kern w:val="0"/>
          <w:sz w:val="24"/>
          <w:szCs w:val="21"/>
        </w:rPr>
      </w:pPr>
      <w:r w:rsidRPr="00936138">
        <w:rPr>
          <w:kern w:val="0"/>
          <w:sz w:val="24"/>
          <w:szCs w:val="21"/>
        </w:rPr>
        <w:t>目前学院</w:t>
      </w:r>
      <w:r w:rsidRPr="00936138">
        <w:rPr>
          <w:rFonts w:hint="eastAsia"/>
          <w:kern w:val="0"/>
          <w:sz w:val="24"/>
          <w:szCs w:val="21"/>
        </w:rPr>
        <w:t>有</w:t>
      </w:r>
      <w:r w:rsidRPr="00936138">
        <w:rPr>
          <w:kern w:val="0"/>
          <w:sz w:val="24"/>
          <w:szCs w:val="21"/>
        </w:rPr>
        <w:t>在校生</w:t>
      </w:r>
      <w:r w:rsidRPr="00936138">
        <w:rPr>
          <w:kern w:val="0"/>
          <w:sz w:val="24"/>
          <w:szCs w:val="21"/>
        </w:rPr>
        <w:t>1562</w:t>
      </w:r>
      <w:r w:rsidRPr="00936138">
        <w:rPr>
          <w:kern w:val="0"/>
          <w:sz w:val="24"/>
          <w:szCs w:val="21"/>
        </w:rPr>
        <w:t>人，其中本科生</w:t>
      </w:r>
      <w:r w:rsidRPr="00936138">
        <w:rPr>
          <w:kern w:val="0"/>
          <w:sz w:val="24"/>
          <w:szCs w:val="21"/>
        </w:rPr>
        <w:t>531</w:t>
      </w:r>
      <w:r w:rsidRPr="00936138">
        <w:rPr>
          <w:kern w:val="0"/>
          <w:sz w:val="24"/>
          <w:szCs w:val="21"/>
        </w:rPr>
        <w:t>人，硕士生</w:t>
      </w:r>
      <w:r w:rsidRPr="00936138">
        <w:rPr>
          <w:kern w:val="0"/>
          <w:sz w:val="24"/>
          <w:szCs w:val="21"/>
        </w:rPr>
        <w:t>467</w:t>
      </w:r>
      <w:r w:rsidRPr="00936138">
        <w:rPr>
          <w:kern w:val="0"/>
          <w:sz w:val="24"/>
          <w:szCs w:val="21"/>
        </w:rPr>
        <w:t>人，博士生</w:t>
      </w:r>
      <w:r w:rsidRPr="00936138">
        <w:rPr>
          <w:kern w:val="0"/>
          <w:sz w:val="24"/>
          <w:szCs w:val="21"/>
        </w:rPr>
        <w:t>517</w:t>
      </w:r>
      <w:r w:rsidRPr="00936138">
        <w:rPr>
          <w:kern w:val="0"/>
          <w:sz w:val="24"/>
          <w:szCs w:val="21"/>
        </w:rPr>
        <w:t>人，留学生</w:t>
      </w:r>
      <w:r w:rsidRPr="00936138">
        <w:rPr>
          <w:kern w:val="0"/>
          <w:sz w:val="24"/>
          <w:szCs w:val="21"/>
        </w:rPr>
        <w:t>47</w:t>
      </w:r>
      <w:r w:rsidRPr="00936138">
        <w:rPr>
          <w:kern w:val="0"/>
          <w:sz w:val="24"/>
          <w:szCs w:val="21"/>
        </w:rPr>
        <w:t>人。毕业生在中石油、中石化、航天科工、航天科技、中粮、陶氏化学、宝洁、大众汽车、华为、雀巢、达能等世界</w:t>
      </w:r>
      <w:r w:rsidRPr="00936138">
        <w:rPr>
          <w:kern w:val="0"/>
          <w:sz w:val="24"/>
          <w:szCs w:val="21"/>
        </w:rPr>
        <w:t>500</w:t>
      </w:r>
      <w:r w:rsidRPr="00936138">
        <w:rPr>
          <w:kern w:val="0"/>
          <w:sz w:val="24"/>
          <w:szCs w:val="21"/>
        </w:rPr>
        <w:t>强企业及著名高校、科研院所、国家机关等部门发挥了重要作用，得到用人单位的认可和好评。</w:t>
      </w:r>
    </w:p>
    <w:p w:rsidR="00770D92" w:rsidRPr="00C11482" w:rsidRDefault="00770D92" w:rsidP="00FA0EB9">
      <w:pPr>
        <w:widowControl/>
        <w:adjustRightInd w:val="0"/>
        <w:snapToGrid w:val="0"/>
        <w:spacing w:line="400" w:lineRule="exact"/>
        <w:ind w:firstLineChars="200" w:firstLine="480"/>
        <w:rPr>
          <w:kern w:val="0"/>
          <w:sz w:val="24"/>
          <w:szCs w:val="21"/>
        </w:rPr>
      </w:pPr>
      <w:r w:rsidRPr="00C11482">
        <w:rPr>
          <w:rFonts w:hint="eastAsia"/>
          <w:kern w:val="0"/>
          <w:sz w:val="24"/>
          <w:szCs w:val="21"/>
        </w:rPr>
        <w:t>为了促进高校优秀大学生之间的学术交流，</w:t>
      </w:r>
      <w:r w:rsidRPr="00C11482">
        <w:rPr>
          <w:kern w:val="0"/>
          <w:sz w:val="24"/>
          <w:szCs w:val="21"/>
        </w:rPr>
        <w:t>吸引全国高校最优秀的应届毕业生</w:t>
      </w:r>
      <w:r w:rsidRPr="00C11482">
        <w:rPr>
          <w:rFonts w:hint="eastAsia"/>
          <w:kern w:val="0"/>
          <w:sz w:val="24"/>
          <w:szCs w:val="21"/>
        </w:rPr>
        <w:t>近距离</w:t>
      </w:r>
      <w:r w:rsidRPr="00C11482">
        <w:rPr>
          <w:kern w:val="0"/>
          <w:sz w:val="24"/>
          <w:szCs w:val="21"/>
        </w:rPr>
        <w:t>了解</w:t>
      </w:r>
      <w:r w:rsidRPr="00C11482">
        <w:rPr>
          <w:rFonts w:hint="eastAsia"/>
          <w:kern w:val="0"/>
          <w:sz w:val="24"/>
          <w:szCs w:val="21"/>
        </w:rPr>
        <w:t>哈工大化工</w:t>
      </w:r>
      <w:r w:rsidR="00B42F86" w:rsidRPr="00C11482">
        <w:rPr>
          <w:rFonts w:hint="eastAsia"/>
          <w:kern w:val="0"/>
          <w:sz w:val="24"/>
          <w:szCs w:val="21"/>
        </w:rPr>
        <w:t>与化学</w:t>
      </w:r>
      <w:r w:rsidRPr="00C11482">
        <w:rPr>
          <w:rFonts w:hint="eastAsia"/>
          <w:kern w:val="0"/>
          <w:sz w:val="24"/>
          <w:szCs w:val="21"/>
        </w:rPr>
        <w:t>学院</w:t>
      </w:r>
      <w:r w:rsidRPr="00C11482">
        <w:rPr>
          <w:kern w:val="0"/>
          <w:sz w:val="24"/>
          <w:szCs w:val="21"/>
        </w:rPr>
        <w:t>，</w:t>
      </w:r>
      <w:r w:rsidRPr="00C11482">
        <w:rPr>
          <w:rFonts w:hint="eastAsia"/>
          <w:kern w:val="0"/>
          <w:sz w:val="24"/>
          <w:szCs w:val="21"/>
        </w:rPr>
        <w:t>同时</w:t>
      </w:r>
      <w:r w:rsidRPr="00C11482">
        <w:rPr>
          <w:kern w:val="0"/>
          <w:sz w:val="24"/>
          <w:szCs w:val="21"/>
        </w:rPr>
        <w:t>提供交流平台</w:t>
      </w:r>
      <w:r w:rsidRPr="00C11482">
        <w:rPr>
          <w:rFonts w:hint="eastAsia"/>
          <w:kern w:val="0"/>
          <w:sz w:val="24"/>
          <w:szCs w:val="21"/>
        </w:rPr>
        <w:t>，</w:t>
      </w:r>
      <w:r w:rsidRPr="00C11482">
        <w:rPr>
          <w:kern w:val="0"/>
          <w:sz w:val="24"/>
          <w:szCs w:val="21"/>
        </w:rPr>
        <w:t>发掘优秀生源</w:t>
      </w:r>
      <w:r w:rsidRPr="00C11482">
        <w:rPr>
          <w:rFonts w:hint="eastAsia"/>
          <w:kern w:val="0"/>
          <w:sz w:val="24"/>
          <w:szCs w:val="21"/>
        </w:rPr>
        <w:t>，</w:t>
      </w:r>
      <w:r w:rsidR="00297D60" w:rsidRPr="00C11482">
        <w:rPr>
          <w:kern w:val="0"/>
          <w:sz w:val="24"/>
          <w:szCs w:val="21"/>
        </w:rPr>
        <w:t>并在招生政策方面为广大学子答疑解惑，学</w:t>
      </w:r>
      <w:r w:rsidRPr="00B31850">
        <w:rPr>
          <w:rFonts w:hint="eastAsia"/>
          <w:kern w:val="0"/>
          <w:sz w:val="24"/>
          <w:szCs w:val="21"/>
        </w:rPr>
        <w:t>院将</w:t>
      </w:r>
      <w:r w:rsidRPr="00B31850">
        <w:rPr>
          <w:kern w:val="0"/>
          <w:sz w:val="24"/>
          <w:szCs w:val="21"/>
        </w:rPr>
        <w:t>于</w:t>
      </w:r>
      <w:r w:rsidRPr="00B31850">
        <w:rPr>
          <w:kern w:val="0"/>
          <w:sz w:val="24"/>
          <w:szCs w:val="21"/>
        </w:rPr>
        <w:t>201</w:t>
      </w:r>
      <w:r w:rsidR="00C058C7" w:rsidRPr="00B31850">
        <w:rPr>
          <w:rFonts w:hint="eastAsia"/>
          <w:kern w:val="0"/>
          <w:sz w:val="24"/>
          <w:szCs w:val="21"/>
        </w:rPr>
        <w:t>8</w:t>
      </w:r>
      <w:r w:rsidRPr="00B31850">
        <w:rPr>
          <w:kern w:val="0"/>
          <w:sz w:val="24"/>
          <w:szCs w:val="21"/>
        </w:rPr>
        <w:t>年</w:t>
      </w:r>
      <w:r w:rsidRPr="00B31850">
        <w:rPr>
          <w:rFonts w:hint="eastAsia"/>
          <w:kern w:val="0"/>
          <w:sz w:val="24"/>
          <w:szCs w:val="21"/>
        </w:rPr>
        <w:t>7</w:t>
      </w:r>
      <w:r w:rsidR="00714F7B" w:rsidRPr="00B31850">
        <w:rPr>
          <w:rFonts w:hint="eastAsia"/>
          <w:kern w:val="0"/>
          <w:sz w:val="24"/>
          <w:szCs w:val="21"/>
        </w:rPr>
        <w:t>月</w:t>
      </w:r>
      <w:r w:rsidR="009F0CD3" w:rsidRPr="00B31850">
        <w:rPr>
          <w:rFonts w:hint="eastAsia"/>
          <w:kern w:val="0"/>
          <w:sz w:val="24"/>
          <w:szCs w:val="21"/>
        </w:rPr>
        <w:t>9</w:t>
      </w:r>
      <w:r w:rsidRPr="00B31850">
        <w:rPr>
          <w:kern w:val="0"/>
          <w:sz w:val="24"/>
          <w:szCs w:val="21"/>
        </w:rPr>
        <w:t>日</w:t>
      </w:r>
      <w:r w:rsidR="00B23854" w:rsidRPr="00B31850">
        <w:rPr>
          <w:rFonts w:hint="eastAsia"/>
          <w:kern w:val="0"/>
          <w:sz w:val="24"/>
          <w:szCs w:val="21"/>
        </w:rPr>
        <w:t>—</w:t>
      </w:r>
      <w:r w:rsidR="00B31850" w:rsidRPr="00B31850">
        <w:rPr>
          <w:rFonts w:hint="eastAsia"/>
          <w:kern w:val="0"/>
          <w:sz w:val="24"/>
          <w:szCs w:val="21"/>
        </w:rPr>
        <w:t>11</w:t>
      </w:r>
      <w:r w:rsidRPr="00B31850">
        <w:rPr>
          <w:rFonts w:hint="eastAsia"/>
          <w:kern w:val="0"/>
          <w:sz w:val="24"/>
          <w:szCs w:val="21"/>
        </w:rPr>
        <w:t>日</w:t>
      </w:r>
      <w:r w:rsidRPr="00B31850">
        <w:rPr>
          <w:kern w:val="0"/>
          <w:sz w:val="24"/>
          <w:szCs w:val="21"/>
        </w:rPr>
        <w:t>举办</w:t>
      </w:r>
      <w:r w:rsidRPr="00C11482">
        <w:rPr>
          <w:rFonts w:hint="eastAsia"/>
          <w:kern w:val="0"/>
          <w:sz w:val="24"/>
          <w:szCs w:val="21"/>
        </w:rPr>
        <w:t>暑期</w:t>
      </w:r>
      <w:r w:rsidRPr="00C11482">
        <w:rPr>
          <w:kern w:val="0"/>
          <w:sz w:val="24"/>
          <w:szCs w:val="21"/>
        </w:rPr>
        <w:t>夏令营活动</w:t>
      </w:r>
      <w:r w:rsidRPr="00C11482">
        <w:rPr>
          <w:rFonts w:hint="eastAsia"/>
          <w:kern w:val="0"/>
          <w:sz w:val="24"/>
          <w:szCs w:val="21"/>
        </w:rPr>
        <w:t>，</w:t>
      </w:r>
      <w:r w:rsidRPr="00C11482">
        <w:rPr>
          <w:kern w:val="0"/>
          <w:sz w:val="24"/>
          <w:szCs w:val="21"/>
        </w:rPr>
        <w:t>具体方案如下：</w:t>
      </w:r>
    </w:p>
    <w:p w:rsidR="00770D92" w:rsidRPr="00C11482" w:rsidRDefault="00FA0EB9" w:rsidP="002C2976">
      <w:pPr>
        <w:widowControl/>
        <w:adjustRightInd w:val="0"/>
        <w:snapToGrid w:val="0"/>
        <w:spacing w:beforeLines="50" w:afterLines="50" w:line="400" w:lineRule="exact"/>
        <w:jc w:val="left"/>
        <w:rPr>
          <w:b/>
          <w:kern w:val="0"/>
          <w:sz w:val="24"/>
          <w:szCs w:val="21"/>
        </w:rPr>
      </w:pPr>
      <w:r w:rsidRPr="00C11482">
        <w:rPr>
          <w:rFonts w:hAnsi="宋体" w:hint="eastAsia"/>
          <w:b/>
          <w:kern w:val="0"/>
          <w:sz w:val="24"/>
          <w:szCs w:val="21"/>
        </w:rPr>
        <w:t>一、</w:t>
      </w:r>
      <w:r w:rsidR="00770D92" w:rsidRPr="00C11482">
        <w:rPr>
          <w:rFonts w:hAnsi="宋体" w:hint="eastAsia"/>
          <w:b/>
          <w:kern w:val="0"/>
          <w:sz w:val="24"/>
          <w:szCs w:val="21"/>
        </w:rPr>
        <w:t>申请资格</w:t>
      </w:r>
    </w:p>
    <w:p w:rsidR="00770D92" w:rsidRPr="00C11482" w:rsidRDefault="00770D92" w:rsidP="00FA0EB9">
      <w:pPr>
        <w:pStyle w:val="a6"/>
        <w:numPr>
          <w:ilvl w:val="0"/>
          <w:numId w:val="1"/>
        </w:numPr>
        <w:spacing w:line="400" w:lineRule="exact"/>
        <w:ind w:firstLineChars="0"/>
        <w:rPr>
          <w:kern w:val="0"/>
          <w:sz w:val="24"/>
          <w:szCs w:val="21"/>
        </w:rPr>
      </w:pPr>
      <w:r w:rsidRPr="00C11482">
        <w:rPr>
          <w:rFonts w:hint="eastAsia"/>
          <w:sz w:val="24"/>
        </w:rPr>
        <w:t>能够在本科所在学校取得推荐免试硕士生（简称推免生）资格，拟申请到我</w:t>
      </w:r>
      <w:r w:rsidRPr="00C11482">
        <w:rPr>
          <w:rFonts w:hint="eastAsia"/>
          <w:sz w:val="24"/>
        </w:rPr>
        <w:lastRenderedPageBreak/>
        <w:t>校攻读硕士生（直博生）的</w:t>
      </w:r>
      <w:r w:rsidR="00F06F14" w:rsidRPr="00C11482">
        <w:rPr>
          <w:rFonts w:hint="eastAsia"/>
          <w:sz w:val="24"/>
        </w:rPr>
        <w:t>201</w:t>
      </w:r>
      <w:r w:rsidR="00FA5542">
        <w:rPr>
          <w:rFonts w:hint="eastAsia"/>
          <w:sz w:val="24"/>
        </w:rPr>
        <w:t>9</w:t>
      </w:r>
      <w:r w:rsidRPr="00C11482">
        <w:rPr>
          <w:rFonts w:hint="eastAsia"/>
          <w:sz w:val="24"/>
        </w:rPr>
        <w:t>年优秀应届本科毕业生。</w:t>
      </w:r>
    </w:p>
    <w:p w:rsidR="00FA0EB9" w:rsidRPr="00C11482" w:rsidRDefault="00770D92" w:rsidP="00FA0EB9">
      <w:pPr>
        <w:pStyle w:val="a6"/>
        <w:widowControl/>
        <w:numPr>
          <w:ilvl w:val="0"/>
          <w:numId w:val="1"/>
        </w:numPr>
        <w:adjustRightInd w:val="0"/>
        <w:snapToGrid w:val="0"/>
        <w:spacing w:line="400" w:lineRule="exact"/>
        <w:ind w:firstLineChars="0"/>
        <w:jc w:val="left"/>
        <w:rPr>
          <w:kern w:val="0"/>
          <w:sz w:val="24"/>
          <w:szCs w:val="21"/>
        </w:rPr>
      </w:pPr>
      <w:r w:rsidRPr="00C11482">
        <w:rPr>
          <w:rFonts w:hAnsi="宋体"/>
          <w:kern w:val="0"/>
          <w:sz w:val="24"/>
          <w:szCs w:val="21"/>
        </w:rPr>
        <w:t>学习成绩优秀，</w:t>
      </w:r>
      <w:r w:rsidR="00D61FB5" w:rsidRPr="00C11482">
        <w:rPr>
          <w:rFonts w:hAnsi="宋体"/>
          <w:kern w:val="0"/>
          <w:sz w:val="24"/>
          <w:szCs w:val="21"/>
        </w:rPr>
        <w:t>学生</w:t>
      </w:r>
      <w:r w:rsidRPr="00C11482">
        <w:rPr>
          <w:rFonts w:hAnsi="宋体"/>
          <w:kern w:val="0"/>
          <w:sz w:val="24"/>
          <w:szCs w:val="21"/>
        </w:rPr>
        <w:t>本科前</w:t>
      </w:r>
      <w:r w:rsidRPr="00C11482">
        <w:rPr>
          <w:kern w:val="0"/>
          <w:sz w:val="24"/>
          <w:szCs w:val="21"/>
        </w:rPr>
        <w:t>3</w:t>
      </w:r>
      <w:r w:rsidRPr="00C11482">
        <w:rPr>
          <w:rFonts w:hAnsi="宋体"/>
          <w:kern w:val="0"/>
          <w:sz w:val="24"/>
          <w:szCs w:val="21"/>
        </w:rPr>
        <w:t>年（或前</w:t>
      </w:r>
      <w:r w:rsidRPr="00C11482">
        <w:rPr>
          <w:kern w:val="0"/>
          <w:sz w:val="24"/>
          <w:szCs w:val="21"/>
        </w:rPr>
        <w:t>5</w:t>
      </w:r>
      <w:r w:rsidRPr="00C11482">
        <w:rPr>
          <w:rFonts w:hAnsi="宋体"/>
          <w:kern w:val="0"/>
          <w:sz w:val="24"/>
          <w:szCs w:val="21"/>
        </w:rPr>
        <w:t>学期）</w:t>
      </w:r>
      <w:r w:rsidR="00D61FB5" w:rsidRPr="00C11482">
        <w:rPr>
          <w:rFonts w:hAnsi="宋体"/>
          <w:kern w:val="0"/>
          <w:sz w:val="24"/>
          <w:szCs w:val="21"/>
        </w:rPr>
        <w:t>的总评成绩排名在该校同年级本专业排名如下</w:t>
      </w:r>
      <w:r w:rsidR="00D61FB5" w:rsidRPr="00C11482">
        <w:rPr>
          <w:rFonts w:hAnsi="宋体" w:hint="eastAsia"/>
          <w:kern w:val="0"/>
          <w:sz w:val="24"/>
          <w:szCs w:val="21"/>
        </w:rPr>
        <w:t>：</w:t>
      </w:r>
      <w:r w:rsidRPr="00C11482">
        <w:rPr>
          <w:rFonts w:hint="eastAsia"/>
          <w:kern w:val="0"/>
          <w:sz w:val="24"/>
          <w:szCs w:val="21"/>
        </w:rPr>
        <w:t>985</w:t>
      </w:r>
      <w:r w:rsidRPr="00C11482">
        <w:rPr>
          <w:rFonts w:hAnsi="宋体" w:hint="eastAsia"/>
          <w:kern w:val="0"/>
          <w:sz w:val="24"/>
          <w:szCs w:val="21"/>
        </w:rPr>
        <w:t>院校</w:t>
      </w:r>
      <w:r w:rsidRPr="00C11482">
        <w:rPr>
          <w:rFonts w:hAnsi="宋体"/>
          <w:kern w:val="0"/>
          <w:sz w:val="24"/>
          <w:szCs w:val="21"/>
        </w:rPr>
        <w:t>前</w:t>
      </w:r>
      <w:r w:rsidR="00E27F12" w:rsidRPr="00C11482">
        <w:rPr>
          <w:rFonts w:hint="eastAsia"/>
          <w:kern w:val="0"/>
          <w:sz w:val="24"/>
          <w:szCs w:val="21"/>
        </w:rPr>
        <w:t>30</w:t>
      </w:r>
      <w:r w:rsidRPr="00C11482">
        <w:rPr>
          <w:kern w:val="0"/>
          <w:sz w:val="24"/>
          <w:szCs w:val="21"/>
        </w:rPr>
        <w:t>%</w:t>
      </w:r>
      <w:r w:rsidRPr="00C11482">
        <w:rPr>
          <w:rFonts w:hAnsi="宋体" w:hint="eastAsia"/>
          <w:kern w:val="0"/>
          <w:sz w:val="24"/>
          <w:szCs w:val="21"/>
        </w:rPr>
        <w:t>；</w:t>
      </w:r>
      <w:r w:rsidR="006204DD" w:rsidRPr="00C11482">
        <w:rPr>
          <w:rFonts w:hint="eastAsia"/>
          <w:kern w:val="0"/>
          <w:sz w:val="24"/>
          <w:szCs w:val="21"/>
        </w:rPr>
        <w:t>211</w:t>
      </w:r>
      <w:r w:rsidR="006204DD" w:rsidRPr="00C11482">
        <w:rPr>
          <w:rFonts w:hAnsi="宋体" w:hint="eastAsia"/>
          <w:kern w:val="0"/>
          <w:sz w:val="24"/>
          <w:szCs w:val="21"/>
        </w:rPr>
        <w:t>高校及所在专业为国家重点学科学生</w:t>
      </w:r>
      <w:r w:rsidR="006204DD" w:rsidRPr="00C11482">
        <w:rPr>
          <w:rFonts w:hAnsi="宋体"/>
          <w:kern w:val="0"/>
          <w:sz w:val="24"/>
          <w:szCs w:val="21"/>
        </w:rPr>
        <w:t>前</w:t>
      </w:r>
      <w:r w:rsidR="00A80D46" w:rsidRPr="00C11482">
        <w:rPr>
          <w:rFonts w:hint="eastAsia"/>
          <w:kern w:val="0"/>
          <w:sz w:val="24"/>
          <w:szCs w:val="21"/>
        </w:rPr>
        <w:t>1</w:t>
      </w:r>
      <w:r w:rsidR="00B31850">
        <w:rPr>
          <w:rFonts w:hint="eastAsia"/>
          <w:kern w:val="0"/>
          <w:sz w:val="24"/>
          <w:szCs w:val="21"/>
        </w:rPr>
        <w:t>5</w:t>
      </w:r>
      <w:r w:rsidR="006204DD" w:rsidRPr="00C11482">
        <w:rPr>
          <w:kern w:val="0"/>
          <w:sz w:val="24"/>
          <w:szCs w:val="21"/>
        </w:rPr>
        <w:t>%</w:t>
      </w:r>
      <w:r w:rsidR="006204DD" w:rsidRPr="00C11482">
        <w:rPr>
          <w:rFonts w:hAnsi="宋体" w:hint="eastAsia"/>
          <w:kern w:val="0"/>
          <w:sz w:val="24"/>
          <w:szCs w:val="21"/>
        </w:rPr>
        <w:t>；其他院校学生</w:t>
      </w:r>
      <w:r w:rsidRPr="00C11482">
        <w:rPr>
          <w:rFonts w:hAnsi="宋体"/>
          <w:kern w:val="0"/>
          <w:sz w:val="24"/>
          <w:szCs w:val="21"/>
        </w:rPr>
        <w:t>前</w:t>
      </w:r>
      <w:r w:rsidR="00A80D46" w:rsidRPr="00C11482">
        <w:rPr>
          <w:rFonts w:hint="eastAsia"/>
          <w:kern w:val="0"/>
          <w:sz w:val="24"/>
          <w:szCs w:val="21"/>
        </w:rPr>
        <w:t>5</w:t>
      </w:r>
      <w:r w:rsidRPr="00C11482">
        <w:rPr>
          <w:kern w:val="0"/>
          <w:sz w:val="24"/>
          <w:szCs w:val="21"/>
        </w:rPr>
        <w:t>%</w:t>
      </w:r>
      <w:r w:rsidRPr="00C11482">
        <w:rPr>
          <w:rFonts w:hAnsi="宋体"/>
          <w:kern w:val="0"/>
          <w:sz w:val="24"/>
          <w:szCs w:val="21"/>
        </w:rPr>
        <w:t>（在其他方面有突出表现的学生除外）</w:t>
      </w:r>
      <w:r w:rsidR="00F06F14" w:rsidRPr="00C11482">
        <w:rPr>
          <w:rFonts w:hAnsi="宋体" w:hint="eastAsia"/>
          <w:kern w:val="0"/>
          <w:sz w:val="24"/>
          <w:szCs w:val="21"/>
        </w:rPr>
        <w:t>。</w:t>
      </w:r>
    </w:p>
    <w:p w:rsidR="00770D92" w:rsidRPr="00C11482" w:rsidRDefault="00770D92" w:rsidP="00FA0EB9">
      <w:pPr>
        <w:pStyle w:val="a6"/>
        <w:widowControl/>
        <w:numPr>
          <w:ilvl w:val="0"/>
          <w:numId w:val="1"/>
        </w:numPr>
        <w:adjustRightInd w:val="0"/>
        <w:snapToGrid w:val="0"/>
        <w:spacing w:line="400" w:lineRule="exact"/>
        <w:ind w:firstLineChars="0"/>
        <w:jc w:val="left"/>
        <w:rPr>
          <w:kern w:val="0"/>
          <w:sz w:val="24"/>
          <w:szCs w:val="21"/>
        </w:rPr>
      </w:pPr>
      <w:r w:rsidRPr="00C11482">
        <w:rPr>
          <w:rFonts w:hAnsi="宋体"/>
          <w:kern w:val="0"/>
          <w:sz w:val="24"/>
          <w:szCs w:val="21"/>
        </w:rPr>
        <w:t>对</w:t>
      </w:r>
      <w:r w:rsidRPr="00C11482">
        <w:rPr>
          <w:rFonts w:hAnsi="宋体" w:hint="eastAsia"/>
          <w:kern w:val="0"/>
          <w:sz w:val="24"/>
          <w:szCs w:val="21"/>
        </w:rPr>
        <w:t>化工</w:t>
      </w:r>
      <w:r w:rsidRPr="00C11482">
        <w:rPr>
          <w:rFonts w:hAnsi="宋体"/>
          <w:kern w:val="0"/>
          <w:sz w:val="24"/>
          <w:szCs w:val="21"/>
        </w:rPr>
        <w:t>学科</w:t>
      </w:r>
      <w:r w:rsidR="00297D60" w:rsidRPr="00C11482">
        <w:rPr>
          <w:rFonts w:hAnsi="宋体" w:hint="eastAsia"/>
          <w:kern w:val="0"/>
          <w:sz w:val="24"/>
          <w:szCs w:val="21"/>
        </w:rPr>
        <w:t>、</w:t>
      </w:r>
      <w:r w:rsidR="00297D60" w:rsidRPr="00C11482">
        <w:rPr>
          <w:rFonts w:hAnsi="宋体"/>
          <w:kern w:val="0"/>
          <w:sz w:val="24"/>
          <w:szCs w:val="21"/>
        </w:rPr>
        <w:t>食品学科</w:t>
      </w:r>
      <w:r w:rsidR="00297D60" w:rsidRPr="00C11482">
        <w:rPr>
          <w:rFonts w:hAnsi="宋体" w:hint="eastAsia"/>
          <w:kern w:val="0"/>
          <w:sz w:val="24"/>
          <w:szCs w:val="21"/>
        </w:rPr>
        <w:t>、</w:t>
      </w:r>
      <w:r w:rsidR="00297D60" w:rsidRPr="00C11482">
        <w:rPr>
          <w:rFonts w:hAnsi="宋体"/>
          <w:kern w:val="0"/>
          <w:sz w:val="24"/>
          <w:szCs w:val="21"/>
        </w:rPr>
        <w:t>化学学科</w:t>
      </w:r>
      <w:r w:rsidRPr="00C11482">
        <w:rPr>
          <w:rFonts w:hAnsi="宋体"/>
          <w:kern w:val="0"/>
          <w:sz w:val="24"/>
          <w:szCs w:val="21"/>
        </w:rPr>
        <w:t>有浓厚兴趣，有志于</w:t>
      </w:r>
      <w:r w:rsidR="002D433B">
        <w:rPr>
          <w:rFonts w:hAnsi="宋体" w:hint="eastAsia"/>
          <w:kern w:val="0"/>
          <w:sz w:val="24"/>
          <w:szCs w:val="21"/>
        </w:rPr>
        <w:t>从事</w:t>
      </w:r>
      <w:r w:rsidR="00297D60" w:rsidRPr="00C11482">
        <w:rPr>
          <w:rFonts w:hAnsi="宋体" w:hint="eastAsia"/>
          <w:kern w:val="0"/>
          <w:sz w:val="24"/>
          <w:szCs w:val="21"/>
        </w:rPr>
        <w:t>相应</w:t>
      </w:r>
      <w:r w:rsidRPr="00C11482">
        <w:rPr>
          <w:rFonts w:hAnsi="宋体"/>
          <w:kern w:val="0"/>
          <w:sz w:val="24"/>
          <w:szCs w:val="21"/>
        </w:rPr>
        <w:t>学科的研究工作，并有较强的</w:t>
      </w:r>
      <w:r w:rsidR="002D433B">
        <w:rPr>
          <w:rFonts w:hAnsi="宋体" w:hint="eastAsia"/>
          <w:kern w:val="0"/>
          <w:sz w:val="24"/>
          <w:szCs w:val="21"/>
        </w:rPr>
        <w:t>学术</w:t>
      </w:r>
      <w:r w:rsidRPr="00C11482">
        <w:rPr>
          <w:rFonts w:hAnsi="宋体"/>
          <w:kern w:val="0"/>
          <w:sz w:val="24"/>
          <w:szCs w:val="21"/>
        </w:rPr>
        <w:t>能力。</w:t>
      </w:r>
    </w:p>
    <w:p w:rsidR="00A83635" w:rsidRPr="00C11482" w:rsidRDefault="00A83635" w:rsidP="00FA0EB9">
      <w:pPr>
        <w:pStyle w:val="a6"/>
        <w:widowControl/>
        <w:numPr>
          <w:ilvl w:val="0"/>
          <w:numId w:val="1"/>
        </w:numPr>
        <w:snapToGrid w:val="0"/>
        <w:spacing w:line="400" w:lineRule="exact"/>
        <w:ind w:firstLineChars="0"/>
        <w:jc w:val="left"/>
        <w:rPr>
          <w:kern w:val="0"/>
          <w:sz w:val="24"/>
          <w:szCs w:val="21"/>
        </w:rPr>
      </w:pPr>
      <w:r w:rsidRPr="00C11482">
        <w:rPr>
          <w:rFonts w:hAnsi="宋体" w:hint="eastAsia"/>
          <w:kern w:val="0"/>
          <w:sz w:val="24"/>
          <w:szCs w:val="21"/>
        </w:rPr>
        <w:t>有志攻读博士研究生的学生优先考虑。</w:t>
      </w:r>
    </w:p>
    <w:p w:rsidR="00770D92" w:rsidRPr="00C11482" w:rsidRDefault="00770D92" w:rsidP="002C2976">
      <w:pPr>
        <w:widowControl/>
        <w:adjustRightInd w:val="0"/>
        <w:snapToGrid w:val="0"/>
        <w:spacing w:beforeLines="50" w:afterLines="50" w:line="400" w:lineRule="exact"/>
        <w:jc w:val="left"/>
        <w:rPr>
          <w:rFonts w:hAnsi="宋体"/>
          <w:b/>
          <w:kern w:val="0"/>
          <w:sz w:val="24"/>
          <w:szCs w:val="21"/>
        </w:rPr>
      </w:pPr>
      <w:r w:rsidRPr="00C11482">
        <w:rPr>
          <w:rFonts w:hAnsi="宋体" w:hint="eastAsia"/>
          <w:b/>
          <w:kern w:val="0"/>
          <w:sz w:val="24"/>
          <w:szCs w:val="21"/>
        </w:rPr>
        <w:t>二、申请流程</w:t>
      </w:r>
    </w:p>
    <w:p w:rsidR="00836E61" w:rsidRPr="00C25121" w:rsidRDefault="00770D92" w:rsidP="00C25121">
      <w:pPr>
        <w:pStyle w:val="a6"/>
        <w:widowControl/>
        <w:numPr>
          <w:ilvl w:val="0"/>
          <w:numId w:val="2"/>
        </w:numPr>
        <w:shd w:val="clear" w:color="auto" w:fill="FFFFFF"/>
        <w:snapToGrid w:val="0"/>
        <w:spacing w:line="440" w:lineRule="exact"/>
        <w:ind w:firstLineChars="0"/>
        <w:jc w:val="left"/>
        <w:rPr>
          <w:rFonts w:hAnsi="宋体"/>
          <w:kern w:val="0"/>
          <w:sz w:val="24"/>
          <w:szCs w:val="21"/>
        </w:rPr>
      </w:pPr>
      <w:r w:rsidRPr="00C25121">
        <w:rPr>
          <w:rFonts w:hAnsi="宋体"/>
          <w:kern w:val="0"/>
          <w:sz w:val="24"/>
          <w:szCs w:val="21"/>
        </w:rPr>
        <w:t>申请形式：</w:t>
      </w:r>
      <w:r w:rsidR="00714F7B" w:rsidRPr="00C25121">
        <w:rPr>
          <w:rFonts w:hAnsi="宋体"/>
          <w:kern w:val="0"/>
          <w:sz w:val="24"/>
          <w:szCs w:val="21"/>
        </w:rPr>
        <w:t>登陆我校</w:t>
      </w:r>
      <w:r w:rsidR="00C25121" w:rsidRPr="00C25121">
        <w:rPr>
          <w:rFonts w:hAnsi="宋体" w:hint="eastAsia"/>
          <w:kern w:val="0"/>
          <w:sz w:val="24"/>
          <w:szCs w:val="21"/>
        </w:rPr>
        <w:t>研招网，</w:t>
      </w:r>
      <w:r w:rsidR="00C25121" w:rsidRPr="00C25121">
        <w:rPr>
          <w:rFonts w:hAnsi="宋体"/>
          <w:kern w:val="0"/>
          <w:sz w:val="24"/>
          <w:szCs w:val="21"/>
        </w:rPr>
        <w:t>网址：</w:t>
      </w:r>
      <w:hyperlink r:id="rId7" w:history="1">
        <w:r w:rsidR="00C25121" w:rsidRPr="00C25121">
          <w:rPr>
            <w:rFonts w:hAnsi="宋体"/>
            <w:szCs w:val="21"/>
          </w:rPr>
          <w:t>http://yzb.hit.edu.cn</w:t>
        </w:r>
      </w:hyperlink>
      <w:r w:rsidR="00C25121" w:rsidRPr="00C25121">
        <w:rPr>
          <w:rFonts w:hAnsi="宋体" w:hint="eastAsia"/>
          <w:kern w:val="0"/>
          <w:sz w:val="24"/>
          <w:szCs w:val="21"/>
        </w:rPr>
        <w:t>。进入夏令营报名系统报名。</w:t>
      </w:r>
    </w:p>
    <w:p w:rsidR="00770D92" w:rsidRPr="00C11482" w:rsidRDefault="00770D92" w:rsidP="009B2DE4">
      <w:pPr>
        <w:pStyle w:val="a6"/>
        <w:widowControl/>
        <w:numPr>
          <w:ilvl w:val="0"/>
          <w:numId w:val="2"/>
        </w:numPr>
        <w:shd w:val="clear" w:color="auto" w:fill="FFFFFF"/>
        <w:snapToGrid w:val="0"/>
        <w:spacing w:line="440" w:lineRule="exact"/>
        <w:ind w:firstLineChars="0"/>
        <w:jc w:val="left"/>
        <w:rPr>
          <w:kern w:val="0"/>
          <w:sz w:val="24"/>
          <w:szCs w:val="21"/>
        </w:rPr>
      </w:pPr>
      <w:r w:rsidRPr="00C25121">
        <w:rPr>
          <w:rFonts w:hAnsi="宋体"/>
          <w:kern w:val="0"/>
          <w:sz w:val="24"/>
          <w:szCs w:val="21"/>
        </w:rPr>
        <w:t>报名时间：</w:t>
      </w:r>
      <w:r w:rsidR="00DD26E5" w:rsidRPr="00C25121">
        <w:rPr>
          <w:rFonts w:hint="eastAsia"/>
          <w:kern w:val="0"/>
          <w:sz w:val="24"/>
          <w:szCs w:val="21"/>
        </w:rPr>
        <w:t>20</w:t>
      </w:r>
      <w:r w:rsidR="00DD26E5" w:rsidRPr="00C25121">
        <w:rPr>
          <w:rFonts w:hAnsi="宋体" w:hint="eastAsia"/>
          <w:kern w:val="0"/>
          <w:sz w:val="24"/>
          <w:szCs w:val="21"/>
        </w:rPr>
        <w:t>1</w:t>
      </w:r>
      <w:r w:rsidR="00960227" w:rsidRPr="00C25121">
        <w:rPr>
          <w:rFonts w:hAnsi="宋体" w:hint="eastAsia"/>
          <w:kern w:val="0"/>
          <w:sz w:val="24"/>
          <w:szCs w:val="21"/>
        </w:rPr>
        <w:t>8</w:t>
      </w:r>
      <w:r w:rsidR="00DD26E5" w:rsidRPr="00C25121">
        <w:rPr>
          <w:rFonts w:hAnsi="宋体" w:hint="eastAsia"/>
          <w:kern w:val="0"/>
          <w:sz w:val="24"/>
          <w:szCs w:val="21"/>
        </w:rPr>
        <w:t>年</w:t>
      </w:r>
      <w:r w:rsidR="002174EA" w:rsidRPr="00C25121">
        <w:rPr>
          <w:rFonts w:hAnsi="宋体" w:hint="eastAsia"/>
          <w:kern w:val="0"/>
          <w:sz w:val="24"/>
          <w:szCs w:val="21"/>
        </w:rPr>
        <w:t>5</w:t>
      </w:r>
      <w:r w:rsidR="00DD26E5" w:rsidRPr="00C25121">
        <w:rPr>
          <w:rFonts w:hAnsi="宋体" w:hint="eastAsia"/>
          <w:kern w:val="0"/>
          <w:sz w:val="24"/>
          <w:szCs w:val="21"/>
        </w:rPr>
        <w:t>月</w:t>
      </w:r>
      <w:r w:rsidR="002174EA" w:rsidRPr="00C25121">
        <w:rPr>
          <w:rFonts w:hint="eastAsia"/>
          <w:kern w:val="0"/>
          <w:sz w:val="24"/>
          <w:szCs w:val="21"/>
        </w:rPr>
        <w:t>1</w:t>
      </w:r>
      <w:r w:rsidR="002C2976">
        <w:rPr>
          <w:rFonts w:hAnsi="宋体" w:hint="eastAsia"/>
          <w:kern w:val="0"/>
          <w:sz w:val="24"/>
          <w:szCs w:val="21"/>
        </w:rPr>
        <w:t>8</w:t>
      </w:r>
      <w:r w:rsidR="009F0CD3" w:rsidRPr="00C25121">
        <w:rPr>
          <w:rFonts w:hAnsi="宋体" w:hint="eastAsia"/>
          <w:kern w:val="0"/>
          <w:sz w:val="24"/>
          <w:szCs w:val="21"/>
        </w:rPr>
        <w:t>日—</w:t>
      </w:r>
      <w:r w:rsidR="00C20010" w:rsidRPr="00C25121">
        <w:rPr>
          <w:rFonts w:hAnsi="宋体" w:hint="eastAsia"/>
          <w:kern w:val="0"/>
          <w:sz w:val="24"/>
          <w:szCs w:val="21"/>
        </w:rPr>
        <w:t>6</w:t>
      </w:r>
      <w:r w:rsidR="00DD26E5" w:rsidRPr="00C25121">
        <w:rPr>
          <w:rFonts w:hAnsi="宋体" w:hint="eastAsia"/>
          <w:kern w:val="0"/>
          <w:sz w:val="24"/>
          <w:szCs w:val="21"/>
        </w:rPr>
        <w:t>月</w:t>
      </w:r>
      <w:r w:rsidR="00C20010" w:rsidRPr="00C25121">
        <w:rPr>
          <w:rFonts w:hAnsi="宋体" w:hint="eastAsia"/>
          <w:kern w:val="0"/>
          <w:sz w:val="24"/>
          <w:szCs w:val="21"/>
        </w:rPr>
        <w:t>30</w:t>
      </w:r>
      <w:r w:rsidR="00DD26E5" w:rsidRPr="00C25121">
        <w:rPr>
          <w:rFonts w:hAnsi="宋体" w:hint="eastAsia"/>
          <w:kern w:val="0"/>
          <w:sz w:val="24"/>
          <w:szCs w:val="21"/>
        </w:rPr>
        <w:t>日</w:t>
      </w:r>
    </w:p>
    <w:p w:rsidR="00770D92" w:rsidRPr="00D62C47" w:rsidRDefault="00770D92" w:rsidP="009B2DE4">
      <w:pPr>
        <w:pStyle w:val="a6"/>
        <w:widowControl/>
        <w:numPr>
          <w:ilvl w:val="0"/>
          <w:numId w:val="2"/>
        </w:numPr>
        <w:snapToGrid w:val="0"/>
        <w:spacing w:line="440" w:lineRule="exact"/>
        <w:ind w:firstLineChars="0"/>
        <w:jc w:val="left"/>
        <w:rPr>
          <w:kern w:val="0"/>
          <w:sz w:val="24"/>
          <w:szCs w:val="21"/>
        </w:rPr>
      </w:pPr>
      <w:r w:rsidRPr="00C11482">
        <w:rPr>
          <w:rFonts w:hAnsi="宋体"/>
          <w:kern w:val="0"/>
          <w:sz w:val="24"/>
          <w:szCs w:val="21"/>
        </w:rPr>
        <w:t>申请材料：</w:t>
      </w:r>
    </w:p>
    <w:p w:rsidR="00D62C47" w:rsidRPr="00D62C47" w:rsidRDefault="00D62C47" w:rsidP="00D62C47">
      <w:pPr>
        <w:pStyle w:val="a6"/>
        <w:widowControl/>
        <w:numPr>
          <w:ilvl w:val="0"/>
          <w:numId w:val="12"/>
        </w:numPr>
        <w:shd w:val="clear" w:color="auto" w:fill="FFFFFF"/>
        <w:snapToGrid w:val="0"/>
        <w:spacing w:line="440" w:lineRule="exact"/>
        <w:ind w:firstLineChars="0" w:firstLine="0"/>
        <w:jc w:val="left"/>
        <w:rPr>
          <w:kern w:val="0"/>
          <w:sz w:val="24"/>
          <w:szCs w:val="21"/>
        </w:rPr>
      </w:pPr>
      <w:r w:rsidRPr="00D62C47">
        <w:rPr>
          <w:rFonts w:hAnsi="宋体" w:hint="eastAsia"/>
          <w:sz w:val="24"/>
          <w:szCs w:val="21"/>
        </w:rPr>
        <w:t>网上报名，</w:t>
      </w:r>
      <w:r w:rsidRPr="00D62C47">
        <w:rPr>
          <w:rFonts w:hAnsi="宋体"/>
          <w:sz w:val="24"/>
          <w:szCs w:val="21"/>
        </w:rPr>
        <w:t>并</w:t>
      </w:r>
      <w:r w:rsidRPr="00D62C47">
        <w:rPr>
          <w:rFonts w:hAnsi="宋体" w:hint="eastAsia"/>
          <w:sz w:val="24"/>
          <w:szCs w:val="21"/>
        </w:rPr>
        <w:t>提供成绩排名的证明；</w:t>
      </w:r>
    </w:p>
    <w:p w:rsidR="00770D92" w:rsidRPr="004C78AF" w:rsidRDefault="00770D92" w:rsidP="004E132A">
      <w:pPr>
        <w:pStyle w:val="a6"/>
        <w:widowControl/>
        <w:numPr>
          <w:ilvl w:val="0"/>
          <w:numId w:val="12"/>
        </w:numPr>
        <w:shd w:val="clear" w:color="auto" w:fill="FFFFFF"/>
        <w:snapToGrid w:val="0"/>
        <w:spacing w:line="400" w:lineRule="exact"/>
        <w:ind w:firstLineChars="0" w:firstLine="6"/>
        <w:jc w:val="left"/>
        <w:rPr>
          <w:rFonts w:hAnsi="宋体"/>
          <w:sz w:val="24"/>
          <w:szCs w:val="21"/>
        </w:rPr>
      </w:pPr>
      <w:r w:rsidRPr="004C78AF">
        <w:rPr>
          <w:rFonts w:hAnsi="宋体"/>
          <w:sz w:val="24"/>
          <w:szCs w:val="21"/>
        </w:rPr>
        <w:t>所在院（系）或学校教务处盖章的成绩单原件；</w:t>
      </w:r>
    </w:p>
    <w:p w:rsidR="00770D92" w:rsidRPr="004C78AF" w:rsidRDefault="00770D92" w:rsidP="004E132A">
      <w:pPr>
        <w:pStyle w:val="a6"/>
        <w:widowControl/>
        <w:numPr>
          <w:ilvl w:val="0"/>
          <w:numId w:val="12"/>
        </w:numPr>
        <w:shd w:val="clear" w:color="auto" w:fill="FFFFFF"/>
        <w:snapToGrid w:val="0"/>
        <w:spacing w:line="400" w:lineRule="exact"/>
        <w:ind w:firstLineChars="0" w:firstLine="6"/>
        <w:jc w:val="left"/>
        <w:rPr>
          <w:rFonts w:hAnsi="宋体"/>
          <w:sz w:val="24"/>
          <w:szCs w:val="21"/>
        </w:rPr>
      </w:pPr>
      <w:r w:rsidRPr="004C78AF">
        <w:rPr>
          <w:rFonts w:hAnsi="宋体"/>
          <w:sz w:val="24"/>
          <w:szCs w:val="21"/>
        </w:rPr>
        <w:t>专家书面推荐信</w:t>
      </w:r>
      <w:r w:rsidRPr="004C78AF">
        <w:rPr>
          <w:rFonts w:hAnsi="宋体"/>
          <w:sz w:val="24"/>
          <w:szCs w:val="21"/>
        </w:rPr>
        <w:t>2</w:t>
      </w:r>
      <w:r w:rsidRPr="004C78AF">
        <w:rPr>
          <w:rFonts w:hAnsi="宋体"/>
          <w:sz w:val="24"/>
          <w:szCs w:val="21"/>
        </w:rPr>
        <w:t>份（副教授以上），格式自定；</w:t>
      </w:r>
    </w:p>
    <w:p w:rsidR="00770D92" w:rsidRPr="004C78AF" w:rsidRDefault="00770D92" w:rsidP="004E132A">
      <w:pPr>
        <w:pStyle w:val="a6"/>
        <w:widowControl/>
        <w:numPr>
          <w:ilvl w:val="0"/>
          <w:numId w:val="12"/>
        </w:numPr>
        <w:shd w:val="clear" w:color="auto" w:fill="FFFFFF"/>
        <w:snapToGrid w:val="0"/>
        <w:spacing w:line="400" w:lineRule="exact"/>
        <w:ind w:firstLineChars="0" w:firstLine="6"/>
        <w:jc w:val="left"/>
        <w:rPr>
          <w:rFonts w:hAnsi="宋体"/>
          <w:sz w:val="24"/>
          <w:szCs w:val="21"/>
        </w:rPr>
      </w:pPr>
      <w:r w:rsidRPr="004C78AF">
        <w:rPr>
          <w:rFonts w:hAnsi="宋体"/>
          <w:sz w:val="24"/>
          <w:szCs w:val="21"/>
        </w:rPr>
        <w:t>体现英语水平的证明材料（国家英语</w:t>
      </w:r>
      <w:r w:rsidR="00020A04">
        <w:rPr>
          <w:rFonts w:hAnsi="宋体" w:hint="eastAsia"/>
          <w:sz w:val="24"/>
          <w:szCs w:val="21"/>
        </w:rPr>
        <w:t>四</w:t>
      </w:r>
      <w:r w:rsidRPr="004C78AF">
        <w:rPr>
          <w:rFonts w:hAnsi="宋体"/>
          <w:sz w:val="24"/>
          <w:szCs w:val="21"/>
        </w:rPr>
        <w:t>六级，</w:t>
      </w:r>
      <w:r w:rsidRPr="004C78AF">
        <w:rPr>
          <w:rFonts w:hAnsi="宋体"/>
          <w:sz w:val="24"/>
          <w:szCs w:val="21"/>
        </w:rPr>
        <w:t>TOEFL</w:t>
      </w:r>
      <w:r w:rsidRPr="004C78AF">
        <w:rPr>
          <w:rFonts w:hAnsi="宋体"/>
          <w:sz w:val="24"/>
          <w:szCs w:val="21"/>
        </w:rPr>
        <w:t>成绩，</w:t>
      </w:r>
      <w:r w:rsidRPr="004C78AF">
        <w:rPr>
          <w:rFonts w:hAnsi="宋体"/>
          <w:sz w:val="24"/>
          <w:szCs w:val="21"/>
        </w:rPr>
        <w:t>GRE</w:t>
      </w:r>
      <w:r w:rsidRPr="004C78AF">
        <w:rPr>
          <w:rFonts w:hAnsi="宋体"/>
          <w:sz w:val="24"/>
          <w:szCs w:val="21"/>
        </w:rPr>
        <w:t>成绩等）。</w:t>
      </w:r>
    </w:p>
    <w:p w:rsidR="00DD26E5" w:rsidRPr="004C78AF" w:rsidRDefault="00770D92" w:rsidP="004E132A">
      <w:pPr>
        <w:pStyle w:val="a6"/>
        <w:widowControl/>
        <w:numPr>
          <w:ilvl w:val="0"/>
          <w:numId w:val="12"/>
        </w:numPr>
        <w:shd w:val="clear" w:color="auto" w:fill="FFFFFF"/>
        <w:snapToGrid w:val="0"/>
        <w:spacing w:line="400" w:lineRule="exact"/>
        <w:ind w:firstLineChars="0" w:firstLine="6"/>
        <w:jc w:val="left"/>
        <w:rPr>
          <w:rFonts w:hAnsi="宋体"/>
          <w:sz w:val="24"/>
          <w:szCs w:val="21"/>
        </w:rPr>
      </w:pPr>
      <w:r w:rsidRPr="004C78AF">
        <w:rPr>
          <w:rFonts w:hAnsi="宋体"/>
          <w:sz w:val="24"/>
          <w:szCs w:val="21"/>
        </w:rPr>
        <w:t>其他证明材料，</w:t>
      </w:r>
      <w:r w:rsidR="00DD26E5" w:rsidRPr="004C78AF">
        <w:rPr>
          <w:rFonts w:hAnsi="宋体" w:hint="eastAsia"/>
          <w:sz w:val="24"/>
          <w:szCs w:val="21"/>
        </w:rPr>
        <w:t>包括：已发表论文（如有）</w:t>
      </w:r>
      <w:r w:rsidR="00B72BD9">
        <w:rPr>
          <w:rFonts w:hAnsi="宋体" w:hint="eastAsia"/>
          <w:sz w:val="24"/>
          <w:szCs w:val="21"/>
        </w:rPr>
        <w:t>，</w:t>
      </w:r>
      <w:r w:rsidR="00DD26E5" w:rsidRPr="004C78AF">
        <w:rPr>
          <w:rFonts w:hAnsi="宋体" w:hint="eastAsia"/>
          <w:sz w:val="24"/>
          <w:szCs w:val="21"/>
        </w:rPr>
        <w:t>其中代表性论文</w:t>
      </w:r>
      <w:r w:rsidR="00DD26E5" w:rsidRPr="004C78AF">
        <w:rPr>
          <w:rFonts w:hAnsi="宋体"/>
          <w:sz w:val="24"/>
          <w:szCs w:val="21"/>
        </w:rPr>
        <w:t>1</w:t>
      </w:r>
      <w:r w:rsidR="00DD26E5" w:rsidRPr="004C78AF">
        <w:rPr>
          <w:rFonts w:hAnsi="宋体" w:hint="eastAsia"/>
          <w:sz w:val="24"/>
          <w:szCs w:val="21"/>
        </w:rPr>
        <w:t>篇，应提供全文，其他已发表论文提供期刊目录、论文首页复印件；本科期间各类获奖证书复印件。其他突出表现的证明材料。</w:t>
      </w:r>
    </w:p>
    <w:p w:rsidR="00770D92" w:rsidRPr="00D62C47" w:rsidRDefault="0049454A" w:rsidP="00D62C47">
      <w:pPr>
        <w:widowControl/>
        <w:snapToGrid w:val="0"/>
        <w:spacing w:line="440" w:lineRule="exact"/>
        <w:ind w:firstLineChars="200" w:firstLine="482"/>
        <w:jc w:val="left"/>
        <w:rPr>
          <w:b/>
          <w:kern w:val="0"/>
          <w:sz w:val="24"/>
          <w:szCs w:val="21"/>
        </w:rPr>
      </w:pPr>
      <w:r w:rsidRPr="00D62C47">
        <w:rPr>
          <w:rFonts w:hAnsi="Verdana" w:cs="宋体"/>
          <w:b/>
          <w:kern w:val="0"/>
          <w:sz w:val="24"/>
          <w:szCs w:val="20"/>
        </w:rPr>
        <w:t>注：</w:t>
      </w:r>
      <w:r w:rsidR="00DD26E5" w:rsidRPr="00D62C47">
        <w:rPr>
          <w:rFonts w:hAnsi="宋体" w:hint="eastAsia"/>
          <w:b/>
          <w:kern w:val="0"/>
          <w:sz w:val="24"/>
          <w:szCs w:val="21"/>
        </w:rPr>
        <w:t>入选者请携带以下纸质材料：申请材料的</w:t>
      </w:r>
      <w:r w:rsidR="00DD26E5" w:rsidRPr="00D62C47">
        <w:rPr>
          <w:b/>
          <w:kern w:val="0"/>
          <w:sz w:val="24"/>
          <w:szCs w:val="21"/>
        </w:rPr>
        <w:t>1-</w:t>
      </w:r>
      <w:r w:rsidR="00D62C47" w:rsidRPr="00D62C47">
        <w:rPr>
          <w:rFonts w:hint="eastAsia"/>
          <w:b/>
          <w:kern w:val="0"/>
          <w:sz w:val="24"/>
          <w:szCs w:val="21"/>
        </w:rPr>
        <w:t>3</w:t>
      </w:r>
      <w:r w:rsidR="00DD26E5" w:rsidRPr="00D62C47">
        <w:rPr>
          <w:rFonts w:hint="eastAsia"/>
          <w:b/>
          <w:kern w:val="0"/>
          <w:sz w:val="24"/>
          <w:szCs w:val="21"/>
        </w:rPr>
        <w:t>(</w:t>
      </w:r>
      <w:r w:rsidR="00DD26E5" w:rsidRPr="00D62C47">
        <w:rPr>
          <w:rFonts w:hAnsi="宋体" w:hint="eastAsia"/>
          <w:b/>
          <w:kern w:val="0"/>
          <w:sz w:val="24"/>
          <w:szCs w:val="21"/>
        </w:rPr>
        <w:t>原件</w:t>
      </w:r>
      <w:r w:rsidR="00DD26E5" w:rsidRPr="00D62C47">
        <w:rPr>
          <w:rFonts w:hint="eastAsia"/>
          <w:b/>
          <w:kern w:val="0"/>
          <w:sz w:val="24"/>
          <w:szCs w:val="21"/>
        </w:rPr>
        <w:t>)</w:t>
      </w:r>
      <w:r w:rsidR="00DD26E5" w:rsidRPr="00D62C47">
        <w:rPr>
          <w:rFonts w:hAnsi="宋体" w:hint="eastAsia"/>
          <w:b/>
          <w:kern w:val="0"/>
          <w:sz w:val="24"/>
          <w:szCs w:val="21"/>
        </w:rPr>
        <w:t>及申请材料</w:t>
      </w:r>
      <w:r w:rsidR="00D62C47" w:rsidRPr="00D62C47">
        <w:rPr>
          <w:rFonts w:hint="eastAsia"/>
          <w:b/>
          <w:kern w:val="0"/>
          <w:sz w:val="24"/>
          <w:szCs w:val="21"/>
        </w:rPr>
        <w:t>4</w:t>
      </w:r>
      <w:r w:rsidR="00DD26E5" w:rsidRPr="00D62C47">
        <w:rPr>
          <w:rFonts w:hint="eastAsia"/>
          <w:b/>
          <w:kern w:val="0"/>
          <w:sz w:val="24"/>
          <w:szCs w:val="21"/>
        </w:rPr>
        <w:t>-</w:t>
      </w:r>
      <w:r w:rsidR="00D62C47" w:rsidRPr="00D62C47">
        <w:rPr>
          <w:rFonts w:hint="eastAsia"/>
          <w:b/>
          <w:kern w:val="0"/>
          <w:sz w:val="24"/>
          <w:szCs w:val="21"/>
        </w:rPr>
        <w:t>5</w:t>
      </w:r>
      <w:r w:rsidR="00DD26E5" w:rsidRPr="00D62C47">
        <w:rPr>
          <w:rFonts w:hint="eastAsia"/>
          <w:b/>
          <w:kern w:val="0"/>
          <w:sz w:val="24"/>
          <w:szCs w:val="21"/>
        </w:rPr>
        <w:t>(</w:t>
      </w:r>
      <w:r w:rsidR="00DD26E5" w:rsidRPr="00D62C47">
        <w:rPr>
          <w:rFonts w:hAnsi="宋体" w:hint="eastAsia"/>
          <w:b/>
          <w:kern w:val="0"/>
          <w:sz w:val="24"/>
          <w:szCs w:val="21"/>
        </w:rPr>
        <w:t>复印件</w:t>
      </w:r>
      <w:r w:rsidR="00DD26E5" w:rsidRPr="00D62C47">
        <w:rPr>
          <w:rFonts w:hint="eastAsia"/>
          <w:b/>
          <w:kern w:val="0"/>
          <w:sz w:val="24"/>
          <w:szCs w:val="21"/>
        </w:rPr>
        <w:t>)</w:t>
      </w:r>
      <w:r w:rsidR="00DD26E5" w:rsidRPr="00D62C47">
        <w:rPr>
          <w:rFonts w:hAnsi="宋体" w:hint="eastAsia"/>
          <w:b/>
          <w:kern w:val="0"/>
          <w:sz w:val="24"/>
          <w:szCs w:val="21"/>
        </w:rPr>
        <w:t>，以上材料原件在入营时提交审核。</w:t>
      </w:r>
    </w:p>
    <w:p w:rsidR="006A0A37" w:rsidRPr="00C11482" w:rsidRDefault="00770D92" w:rsidP="00836E61">
      <w:pPr>
        <w:pStyle w:val="a6"/>
        <w:widowControl/>
        <w:numPr>
          <w:ilvl w:val="0"/>
          <w:numId w:val="2"/>
        </w:numPr>
        <w:snapToGrid w:val="0"/>
        <w:spacing w:line="440" w:lineRule="exact"/>
        <w:ind w:firstLineChars="0"/>
        <w:jc w:val="left"/>
        <w:rPr>
          <w:rFonts w:hAnsi="宋体"/>
          <w:kern w:val="0"/>
          <w:sz w:val="24"/>
          <w:szCs w:val="21"/>
        </w:rPr>
      </w:pPr>
      <w:r w:rsidRPr="00C11482">
        <w:rPr>
          <w:rFonts w:hAnsi="宋体"/>
          <w:kern w:val="0"/>
          <w:sz w:val="24"/>
          <w:szCs w:val="21"/>
        </w:rPr>
        <w:t>确定名单</w:t>
      </w:r>
      <w:r w:rsidRPr="00C11482">
        <w:rPr>
          <w:rFonts w:hAnsi="宋体" w:hint="eastAsia"/>
          <w:kern w:val="0"/>
          <w:sz w:val="24"/>
          <w:szCs w:val="21"/>
        </w:rPr>
        <w:t>：化工</w:t>
      </w:r>
      <w:r w:rsidR="00DD26E5" w:rsidRPr="00C11482">
        <w:rPr>
          <w:rFonts w:hAnsi="宋体" w:hint="eastAsia"/>
          <w:kern w:val="0"/>
          <w:sz w:val="24"/>
          <w:szCs w:val="21"/>
        </w:rPr>
        <w:t>与化学</w:t>
      </w:r>
      <w:r w:rsidRPr="00C11482">
        <w:rPr>
          <w:rFonts w:hAnsi="宋体" w:hint="eastAsia"/>
          <w:kern w:val="0"/>
          <w:sz w:val="24"/>
          <w:szCs w:val="21"/>
        </w:rPr>
        <w:t>学院</w:t>
      </w:r>
      <w:r w:rsidRPr="00C11482">
        <w:rPr>
          <w:rFonts w:hAnsi="宋体"/>
          <w:kern w:val="0"/>
          <w:sz w:val="24"/>
          <w:szCs w:val="21"/>
        </w:rPr>
        <w:t>研究生招生工作领导小组根据申请者的网上报名信息，</w:t>
      </w:r>
      <w:r w:rsidR="0091612B" w:rsidRPr="00C11482">
        <w:rPr>
          <w:rFonts w:hAnsi="宋体"/>
          <w:kern w:val="0"/>
          <w:sz w:val="24"/>
          <w:szCs w:val="21"/>
        </w:rPr>
        <w:t>重点考察申请者学业水平、科研能力和综合素质，</w:t>
      </w:r>
      <w:r w:rsidR="003B5F39" w:rsidRPr="003B5F39">
        <w:rPr>
          <w:rFonts w:hAnsi="宋体" w:hint="eastAsia"/>
          <w:kern w:val="0"/>
          <w:sz w:val="24"/>
          <w:szCs w:val="21"/>
        </w:rPr>
        <w:t>确定入营者名单。入营者名单将于</w:t>
      </w:r>
      <w:r w:rsidRPr="002174EA">
        <w:rPr>
          <w:rFonts w:hAnsi="宋体" w:hint="eastAsia"/>
          <w:kern w:val="0"/>
          <w:sz w:val="24"/>
          <w:szCs w:val="21"/>
        </w:rPr>
        <w:t>7</w:t>
      </w:r>
      <w:r w:rsidRPr="002174EA">
        <w:rPr>
          <w:rFonts w:hAnsi="宋体"/>
          <w:kern w:val="0"/>
          <w:sz w:val="24"/>
          <w:szCs w:val="21"/>
        </w:rPr>
        <w:t>月</w:t>
      </w:r>
      <w:r w:rsidR="002174EA" w:rsidRPr="002174EA">
        <w:rPr>
          <w:rFonts w:hAnsi="宋体" w:hint="eastAsia"/>
          <w:kern w:val="0"/>
          <w:sz w:val="24"/>
          <w:szCs w:val="21"/>
        </w:rPr>
        <w:t>2</w:t>
      </w:r>
      <w:r w:rsidRPr="002174EA">
        <w:rPr>
          <w:rFonts w:hAnsi="宋体"/>
          <w:kern w:val="0"/>
          <w:sz w:val="24"/>
          <w:szCs w:val="21"/>
        </w:rPr>
        <w:t>日左右</w:t>
      </w:r>
      <w:r w:rsidRPr="00C11482">
        <w:rPr>
          <w:rFonts w:hAnsi="宋体"/>
          <w:kern w:val="0"/>
          <w:sz w:val="24"/>
          <w:szCs w:val="21"/>
        </w:rPr>
        <w:t>通过</w:t>
      </w:r>
      <w:r w:rsidR="00CE7511" w:rsidRPr="00CE7511">
        <w:rPr>
          <w:rFonts w:hAnsi="宋体" w:hint="eastAsia"/>
          <w:kern w:val="0"/>
          <w:sz w:val="24"/>
          <w:szCs w:val="21"/>
        </w:rPr>
        <w:t>网报系统和邮件的形式</w:t>
      </w:r>
      <w:r w:rsidR="006A0A37" w:rsidRPr="00C11482">
        <w:rPr>
          <w:rFonts w:hAnsi="宋体" w:hint="eastAsia"/>
          <w:kern w:val="0"/>
          <w:sz w:val="24"/>
          <w:szCs w:val="21"/>
        </w:rPr>
        <w:t>进行通知。届时未接到入选通知的同学皆为未入选者，</w:t>
      </w:r>
      <w:r w:rsidR="003A2905" w:rsidRPr="003A2905">
        <w:rPr>
          <w:rFonts w:hAnsi="宋体" w:hint="eastAsia"/>
          <w:kern w:val="0"/>
          <w:sz w:val="24"/>
          <w:szCs w:val="21"/>
        </w:rPr>
        <w:t>不另行通知。</w:t>
      </w:r>
    </w:p>
    <w:p w:rsidR="00770D92" w:rsidRPr="00C11482" w:rsidRDefault="00770D92" w:rsidP="002C2976">
      <w:pPr>
        <w:widowControl/>
        <w:adjustRightInd w:val="0"/>
        <w:snapToGrid w:val="0"/>
        <w:spacing w:beforeLines="50" w:afterLines="50" w:line="400" w:lineRule="exact"/>
        <w:jc w:val="left"/>
        <w:rPr>
          <w:rFonts w:hAnsi="宋体"/>
          <w:b/>
          <w:kern w:val="0"/>
          <w:sz w:val="24"/>
          <w:szCs w:val="21"/>
        </w:rPr>
      </w:pPr>
      <w:r w:rsidRPr="00C11482">
        <w:rPr>
          <w:rFonts w:hAnsi="宋体" w:hint="eastAsia"/>
          <w:b/>
          <w:kern w:val="0"/>
          <w:sz w:val="24"/>
          <w:szCs w:val="21"/>
        </w:rPr>
        <w:t>三、活动安排</w:t>
      </w:r>
    </w:p>
    <w:p w:rsidR="00770D92" w:rsidRPr="00C11482" w:rsidRDefault="00770D92" w:rsidP="00836E61">
      <w:pPr>
        <w:pStyle w:val="a6"/>
        <w:widowControl/>
        <w:numPr>
          <w:ilvl w:val="0"/>
          <w:numId w:val="4"/>
        </w:numPr>
        <w:shd w:val="clear" w:color="auto" w:fill="FFFFFF"/>
        <w:snapToGrid w:val="0"/>
        <w:spacing w:line="440" w:lineRule="exact"/>
        <w:ind w:firstLineChars="0"/>
        <w:jc w:val="left"/>
        <w:rPr>
          <w:kern w:val="0"/>
          <w:sz w:val="24"/>
          <w:szCs w:val="21"/>
        </w:rPr>
      </w:pPr>
      <w:r w:rsidRPr="00C11482">
        <w:rPr>
          <w:rFonts w:hAnsi="宋体"/>
          <w:kern w:val="0"/>
          <w:sz w:val="24"/>
          <w:szCs w:val="21"/>
        </w:rPr>
        <w:t>报到时间</w:t>
      </w:r>
      <w:r w:rsidRPr="007E0ED7">
        <w:rPr>
          <w:rFonts w:hAnsi="宋体"/>
          <w:kern w:val="0"/>
          <w:sz w:val="24"/>
          <w:szCs w:val="21"/>
        </w:rPr>
        <w:t>：</w:t>
      </w:r>
      <w:r w:rsidRPr="007E0ED7">
        <w:rPr>
          <w:rFonts w:hint="eastAsia"/>
          <w:kern w:val="0"/>
          <w:sz w:val="24"/>
          <w:szCs w:val="21"/>
        </w:rPr>
        <w:t>201</w:t>
      </w:r>
      <w:r w:rsidR="00600686" w:rsidRPr="007E0ED7">
        <w:rPr>
          <w:rFonts w:hint="eastAsia"/>
          <w:kern w:val="0"/>
          <w:sz w:val="24"/>
          <w:szCs w:val="21"/>
        </w:rPr>
        <w:t>8</w:t>
      </w:r>
      <w:r w:rsidRPr="007E0ED7">
        <w:rPr>
          <w:rFonts w:hAnsi="宋体" w:hint="eastAsia"/>
          <w:kern w:val="0"/>
          <w:sz w:val="24"/>
          <w:szCs w:val="21"/>
        </w:rPr>
        <w:t>年</w:t>
      </w:r>
      <w:r w:rsidR="00DD26E5" w:rsidRPr="007E0ED7">
        <w:rPr>
          <w:rFonts w:hint="eastAsia"/>
          <w:kern w:val="0"/>
          <w:sz w:val="24"/>
          <w:szCs w:val="21"/>
        </w:rPr>
        <w:t>7</w:t>
      </w:r>
      <w:r w:rsidR="00DD26E5" w:rsidRPr="007E0ED7">
        <w:rPr>
          <w:rFonts w:hAnsi="宋体" w:hint="eastAsia"/>
          <w:kern w:val="0"/>
          <w:sz w:val="24"/>
          <w:szCs w:val="21"/>
        </w:rPr>
        <w:t>月</w:t>
      </w:r>
      <w:r w:rsidR="007E0ED7" w:rsidRPr="007E0ED7">
        <w:rPr>
          <w:rFonts w:hint="eastAsia"/>
          <w:kern w:val="0"/>
          <w:sz w:val="24"/>
          <w:szCs w:val="21"/>
        </w:rPr>
        <w:t>9</w:t>
      </w:r>
      <w:r w:rsidR="00DD26E5" w:rsidRPr="007E0ED7">
        <w:rPr>
          <w:rFonts w:hAnsi="宋体" w:hint="eastAsia"/>
          <w:kern w:val="0"/>
          <w:sz w:val="24"/>
          <w:szCs w:val="21"/>
        </w:rPr>
        <w:t>日</w:t>
      </w:r>
    </w:p>
    <w:p w:rsidR="00770D92" w:rsidRPr="00C11482" w:rsidRDefault="00770D92" w:rsidP="00836E61">
      <w:pPr>
        <w:pStyle w:val="a6"/>
        <w:widowControl/>
        <w:numPr>
          <w:ilvl w:val="0"/>
          <w:numId w:val="4"/>
        </w:numPr>
        <w:shd w:val="clear" w:color="auto" w:fill="FFFFFF"/>
        <w:snapToGrid w:val="0"/>
        <w:spacing w:line="440" w:lineRule="exact"/>
        <w:ind w:firstLineChars="0"/>
        <w:jc w:val="left"/>
        <w:rPr>
          <w:kern w:val="0"/>
          <w:sz w:val="24"/>
          <w:szCs w:val="21"/>
        </w:rPr>
      </w:pPr>
      <w:r w:rsidRPr="00C11482">
        <w:rPr>
          <w:rFonts w:hAnsi="宋体"/>
          <w:kern w:val="0"/>
          <w:sz w:val="24"/>
          <w:szCs w:val="21"/>
        </w:rPr>
        <w:t>报到地点：</w:t>
      </w:r>
      <w:r w:rsidR="006A0A37" w:rsidRPr="00C11482">
        <w:rPr>
          <w:rFonts w:hAnsi="宋体" w:hint="eastAsia"/>
          <w:kern w:val="0"/>
          <w:sz w:val="24"/>
          <w:szCs w:val="21"/>
        </w:rPr>
        <w:t>哈工大一校区（具体待定）</w:t>
      </w:r>
    </w:p>
    <w:p w:rsidR="00770D92" w:rsidRPr="00C11482" w:rsidRDefault="00770D92" w:rsidP="00836E61">
      <w:pPr>
        <w:pStyle w:val="a6"/>
        <w:widowControl/>
        <w:numPr>
          <w:ilvl w:val="0"/>
          <w:numId w:val="4"/>
        </w:numPr>
        <w:shd w:val="clear" w:color="auto" w:fill="FFFFFF"/>
        <w:snapToGrid w:val="0"/>
        <w:spacing w:line="440" w:lineRule="exact"/>
        <w:ind w:firstLineChars="0"/>
        <w:jc w:val="left"/>
        <w:rPr>
          <w:kern w:val="0"/>
          <w:sz w:val="24"/>
          <w:szCs w:val="21"/>
        </w:rPr>
      </w:pPr>
      <w:r w:rsidRPr="00C11482">
        <w:rPr>
          <w:rFonts w:hAnsi="宋体"/>
          <w:kern w:val="0"/>
          <w:sz w:val="24"/>
          <w:szCs w:val="21"/>
        </w:rPr>
        <w:t>活动内容：</w:t>
      </w:r>
    </w:p>
    <w:p w:rsidR="00770D92" w:rsidRPr="007E0ED7" w:rsidRDefault="00770D92" w:rsidP="004E132A">
      <w:pPr>
        <w:pStyle w:val="a6"/>
        <w:widowControl/>
        <w:numPr>
          <w:ilvl w:val="0"/>
          <w:numId w:val="13"/>
        </w:numPr>
        <w:shd w:val="clear" w:color="auto" w:fill="FFFFFF"/>
        <w:snapToGrid w:val="0"/>
        <w:spacing w:line="440" w:lineRule="exact"/>
        <w:ind w:firstLineChars="0" w:firstLine="6"/>
        <w:jc w:val="left"/>
        <w:rPr>
          <w:sz w:val="24"/>
          <w:szCs w:val="21"/>
        </w:rPr>
      </w:pPr>
      <w:r w:rsidRPr="007E0ED7">
        <w:rPr>
          <w:rFonts w:hAnsi="宋体"/>
          <w:sz w:val="24"/>
          <w:szCs w:val="21"/>
        </w:rPr>
        <w:t>开营式，介绍学校与学院基本情况；</w:t>
      </w:r>
    </w:p>
    <w:p w:rsidR="00770D92" w:rsidRPr="007E0ED7" w:rsidRDefault="00770D92" w:rsidP="004E132A">
      <w:pPr>
        <w:pStyle w:val="a6"/>
        <w:widowControl/>
        <w:numPr>
          <w:ilvl w:val="0"/>
          <w:numId w:val="13"/>
        </w:numPr>
        <w:shd w:val="clear" w:color="auto" w:fill="FFFFFF"/>
        <w:snapToGrid w:val="0"/>
        <w:spacing w:line="440" w:lineRule="exact"/>
        <w:ind w:firstLineChars="0" w:firstLine="6"/>
        <w:jc w:val="left"/>
        <w:rPr>
          <w:sz w:val="24"/>
          <w:szCs w:val="21"/>
        </w:rPr>
      </w:pPr>
      <w:r w:rsidRPr="007E0ED7">
        <w:rPr>
          <w:rFonts w:hAnsi="宋体"/>
          <w:sz w:val="24"/>
          <w:szCs w:val="21"/>
        </w:rPr>
        <w:t>参观学校博物馆和航天馆，体验校园文化；</w:t>
      </w:r>
    </w:p>
    <w:p w:rsidR="00770D92" w:rsidRPr="007E0ED7" w:rsidRDefault="00770D92" w:rsidP="004E132A">
      <w:pPr>
        <w:pStyle w:val="a6"/>
        <w:widowControl/>
        <w:numPr>
          <w:ilvl w:val="0"/>
          <w:numId w:val="13"/>
        </w:numPr>
        <w:shd w:val="clear" w:color="auto" w:fill="FFFFFF"/>
        <w:snapToGrid w:val="0"/>
        <w:spacing w:line="440" w:lineRule="exact"/>
        <w:ind w:firstLineChars="0" w:firstLine="6"/>
        <w:jc w:val="left"/>
        <w:rPr>
          <w:sz w:val="24"/>
          <w:szCs w:val="21"/>
        </w:rPr>
      </w:pPr>
      <w:r w:rsidRPr="007E0ED7">
        <w:rPr>
          <w:rFonts w:hAnsi="宋体"/>
          <w:sz w:val="24"/>
          <w:szCs w:val="21"/>
        </w:rPr>
        <w:t>参观实验室，并聆听专家学术报告；</w:t>
      </w:r>
    </w:p>
    <w:p w:rsidR="00770D92" w:rsidRPr="007E0ED7" w:rsidRDefault="00770D92" w:rsidP="004E132A">
      <w:pPr>
        <w:pStyle w:val="a6"/>
        <w:widowControl/>
        <w:numPr>
          <w:ilvl w:val="0"/>
          <w:numId w:val="13"/>
        </w:numPr>
        <w:shd w:val="clear" w:color="auto" w:fill="FFFFFF"/>
        <w:snapToGrid w:val="0"/>
        <w:spacing w:line="440" w:lineRule="exact"/>
        <w:ind w:firstLineChars="0" w:firstLine="6"/>
        <w:jc w:val="left"/>
        <w:rPr>
          <w:sz w:val="24"/>
          <w:szCs w:val="21"/>
        </w:rPr>
      </w:pPr>
      <w:r w:rsidRPr="007E0ED7">
        <w:rPr>
          <w:rFonts w:hAnsi="宋体"/>
          <w:sz w:val="24"/>
          <w:szCs w:val="21"/>
        </w:rPr>
        <w:lastRenderedPageBreak/>
        <w:t>组织</w:t>
      </w:r>
      <w:r w:rsidRPr="007E0ED7">
        <w:rPr>
          <w:rFonts w:hAnsi="宋体" w:hint="eastAsia"/>
          <w:sz w:val="24"/>
          <w:szCs w:val="21"/>
        </w:rPr>
        <w:t>营员面试</w:t>
      </w:r>
      <w:r w:rsidR="006627D4">
        <w:rPr>
          <w:rFonts w:hAnsi="宋体" w:hint="eastAsia"/>
          <w:sz w:val="24"/>
          <w:szCs w:val="21"/>
        </w:rPr>
        <w:t>。</w:t>
      </w:r>
    </w:p>
    <w:p w:rsidR="00770D92" w:rsidRPr="00C11482" w:rsidRDefault="00770D92" w:rsidP="00FA0EB9">
      <w:pPr>
        <w:spacing w:line="400" w:lineRule="exact"/>
        <w:ind w:firstLineChars="200" w:firstLine="480"/>
        <w:rPr>
          <w:sz w:val="24"/>
          <w:szCs w:val="21"/>
        </w:rPr>
      </w:pPr>
      <w:r w:rsidRPr="00C11482">
        <w:rPr>
          <w:rFonts w:hint="eastAsia"/>
          <w:sz w:val="24"/>
        </w:rPr>
        <w:t>面试合格的营员将在我校</w:t>
      </w:r>
      <w:r w:rsidRPr="00C11482">
        <w:rPr>
          <w:rFonts w:hint="eastAsia"/>
          <w:sz w:val="24"/>
        </w:rPr>
        <w:t>201</w:t>
      </w:r>
      <w:r w:rsidR="00135341">
        <w:rPr>
          <w:rFonts w:hint="eastAsia"/>
          <w:sz w:val="24"/>
        </w:rPr>
        <w:t>9</w:t>
      </w:r>
      <w:r w:rsidRPr="00C11482">
        <w:rPr>
          <w:rFonts w:hint="eastAsia"/>
          <w:sz w:val="24"/>
        </w:rPr>
        <w:t>年推免生接收时享受一定优惠政策，具体政策以学校的有关规定为准。</w:t>
      </w:r>
    </w:p>
    <w:p w:rsidR="00770D92" w:rsidRPr="00C11482" w:rsidRDefault="00770D92" w:rsidP="002C2976">
      <w:pPr>
        <w:widowControl/>
        <w:adjustRightInd w:val="0"/>
        <w:snapToGrid w:val="0"/>
        <w:spacing w:beforeLines="50" w:afterLines="50" w:line="400" w:lineRule="exact"/>
        <w:jc w:val="left"/>
        <w:rPr>
          <w:rFonts w:hAnsi="宋体"/>
          <w:b/>
          <w:kern w:val="0"/>
          <w:sz w:val="24"/>
          <w:szCs w:val="21"/>
        </w:rPr>
      </w:pPr>
      <w:r w:rsidRPr="00C11482">
        <w:rPr>
          <w:rFonts w:hAnsi="宋体"/>
          <w:b/>
          <w:kern w:val="0"/>
          <w:sz w:val="24"/>
          <w:szCs w:val="21"/>
        </w:rPr>
        <w:t>四、其他说明</w:t>
      </w:r>
    </w:p>
    <w:p w:rsidR="007F4226" w:rsidRPr="00C11482" w:rsidRDefault="007F4226" w:rsidP="007F4226">
      <w:pPr>
        <w:pStyle w:val="a6"/>
        <w:widowControl/>
        <w:numPr>
          <w:ilvl w:val="0"/>
          <w:numId w:val="6"/>
        </w:numPr>
        <w:shd w:val="clear" w:color="auto" w:fill="FFFFFF"/>
        <w:snapToGrid w:val="0"/>
        <w:spacing w:line="400" w:lineRule="exact"/>
        <w:ind w:firstLineChars="0"/>
        <w:jc w:val="left"/>
        <w:rPr>
          <w:rFonts w:cs="宋体"/>
          <w:kern w:val="0"/>
          <w:sz w:val="24"/>
          <w:szCs w:val="23"/>
        </w:rPr>
      </w:pPr>
      <w:r w:rsidRPr="00C11482">
        <w:rPr>
          <w:rFonts w:hAnsi="宋体" w:hint="eastAsia"/>
          <w:kern w:val="0"/>
          <w:sz w:val="24"/>
          <w:szCs w:val="21"/>
        </w:rPr>
        <w:t>化工与化学学院</w:t>
      </w:r>
      <w:r w:rsidRPr="00C11482">
        <w:rPr>
          <w:rFonts w:hAnsi="宋体"/>
          <w:kern w:val="0"/>
          <w:sz w:val="24"/>
          <w:szCs w:val="21"/>
        </w:rPr>
        <w:t>将为</w:t>
      </w:r>
      <w:r w:rsidRPr="00C11482">
        <w:rPr>
          <w:rFonts w:hAnsi="宋体" w:cstheme="minorBidi"/>
          <w:kern w:val="0"/>
          <w:sz w:val="24"/>
          <w:szCs w:val="23"/>
        </w:rPr>
        <w:t>营员提供夏令营期间在</w:t>
      </w:r>
      <w:r w:rsidRPr="00C11482">
        <w:rPr>
          <w:rFonts w:hAnsi="宋体"/>
          <w:kern w:val="0"/>
          <w:sz w:val="24"/>
          <w:szCs w:val="21"/>
        </w:rPr>
        <w:t>哈尔滨</w:t>
      </w:r>
      <w:r w:rsidRPr="00C11482">
        <w:rPr>
          <w:rFonts w:hAnsi="宋体" w:cstheme="minorBidi"/>
          <w:kern w:val="0"/>
          <w:sz w:val="24"/>
          <w:szCs w:val="23"/>
        </w:rPr>
        <w:t>的食宿、参观、人身保险、学术讲座费用。</w:t>
      </w:r>
      <w:r w:rsidR="006B6371" w:rsidRPr="002A5328">
        <w:rPr>
          <w:rFonts w:hAnsi="宋体" w:cstheme="minorBidi" w:hint="eastAsia"/>
          <w:color w:val="000000" w:themeColor="text1"/>
          <w:kern w:val="0"/>
          <w:sz w:val="24"/>
          <w:szCs w:val="23"/>
        </w:rPr>
        <w:t>为拟</w:t>
      </w:r>
      <w:r w:rsidRPr="002A5328">
        <w:rPr>
          <w:rFonts w:hAnsi="宋体" w:cstheme="minorBidi"/>
          <w:color w:val="000000" w:themeColor="text1"/>
          <w:kern w:val="0"/>
          <w:sz w:val="24"/>
          <w:szCs w:val="23"/>
        </w:rPr>
        <w:t>录取</w:t>
      </w:r>
      <w:r w:rsidR="00F5539A" w:rsidRPr="002A5328">
        <w:rPr>
          <w:rFonts w:hAnsi="宋体" w:cstheme="minorBidi" w:hint="eastAsia"/>
          <w:color w:val="000000" w:themeColor="text1"/>
          <w:kern w:val="0"/>
          <w:sz w:val="24"/>
          <w:szCs w:val="23"/>
        </w:rPr>
        <w:t>（面试合格）</w:t>
      </w:r>
      <w:r w:rsidRPr="002A5328">
        <w:rPr>
          <w:rFonts w:hAnsi="宋体" w:cstheme="minorBidi"/>
          <w:color w:val="000000" w:themeColor="text1"/>
          <w:kern w:val="0"/>
          <w:sz w:val="24"/>
          <w:szCs w:val="23"/>
        </w:rPr>
        <w:t>的学生</w:t>
      </w:r>
      <w:r w:rsidRPr="00C11482">
        <w:rPr>
          <w:rFonts w:hAnsi="宋体" w:cstheme="minorBidi"/>
          <w:kern w:val="0"/>
          <w:sz w:val="24"/>
          <w:szCs w:val="23"/>
        </w:rPr>
        <w:t>（以</w:t>
      </w:r>
      <w:r w:rsidRPr="00C11482">
        <w:rPr>
          <w:kern w:val="0"/>
          <w:sz w:val="24"/>
          <w:szCs w:val="23"/>
        </w:rPr>
        <w:t>9</w:t>
      </w:r>
      <w:r w:rsidRPr="00C11482">
        <w:rPr>
          <w:rFonts w:hAnsi="宋体" w:cs="宋体"/>
          <w:kern w:val="0"/>
          <w:sz w:val="24"/>
          <w:szCs w:val="23"/>
        </w:rPr>
        <w:t>月份全国研究生推免系统录取结果为准）提供异地学校学生往返硬座火车票费用，需</w:t>
      </w:r>
      <w:r w:rsidR="006B6371">
        <w:rPr>
          <w:rFonts w:hAnsi="宋体" w:cs="宋体" w:hint="eastAsia"/>
          <w:kern w:val="0"/>
          <w:sz w:val="24"/>
          <w:szCs w:val="23"/>
        </w:rPr>
        <w:t>提供火车</w:t>
      </w:r>
      <w:r w:rsidRPr="00C11482">
        <w:rPr>
          <w:rFonts w:hAnsi="宋体" w:cs="宋体"/>
          <w:kern w:val="0"/>
          <w:sz w:val="24"/>
          <w:szCs w:val="23"/>
        </w:rPr>
        <w:t>票</w:t>
      </w:r>
      <w:r w:rsidR="006B6371">
        <w:rPr>
          <w:rFonts w:hAnsi="宋体" w:cs="宋体" w:hint="eastAsia"/>
          <w:kern w:val="0"/>
          <w:sz w:val="24"/>
          <w:szCs w:val="23"/>
        </w:rPr>
        <w:t>进行</w:t>
      </w:r>
      <w:r w:rsidRPr="00C11482">
        <w:rPr>
          <w:rFonts w:hAnsi="宋体" w:cs="宋体"/>
          <w:kern w:val="0"/>
          <w:sz w:val="24"/>
          <w:szCs w:val="23"/>
        </w:rPr>
        <w:t>报销，且起止点一致形成闭环；</w:t>
      </w:r>
    </w:p>
    <w:p w:rsidR="00770D92" w:rsidRPr="00C11482" w:rsidRDefault="001E30FD" w:rsidP="00B058E7">
      <w:pPr>
        <w:pStyle w:val="a6"/>
        <w:widowControl/>
        <w:numPr>
          <w:ilvl w:val="0"/>
          <w:numId w:val="6"/>
        </w:numPr>
        <w:shd w:val="clear" w:color="auto" w:fill="FFFFFF"/>
        <w:snapToGrid w:val="0"/>
        <w:spacing w:line="400" w:lineRule="exact"/>
        <w:ind w:firstLineChars="0"/>
        <w:jc w:val="left"/>
        <w:rPr>
          <w:kern w:val="0"/>
          <w:sz w:val="24"/>
          <w:szCs w:val="21"/>
        </w:rPr>
      </w:pPr>
      <w:r>
        <w:rPr>
          <w:rFonts w:hAnsi="宋体"/>
          <w:kern w:val="0"/>
          <w:sz w:val="24"/>
          <w:szCs w:val="21"/>
        </w:rPr>
        <w:t>学员报到后要求全程参加夏令营</w:t>
      </w:r>
      <w:r w:rsidR="00770D92" w:rsidRPr="00C11482">
        <w:rPr>
          <w:rFonts w:hAnsi="宋体"/>
          <w:kern w:val="0"/>
          <w:sz w:val="24"/>
          <w:szCs w:val="21"/>
        </w:rPr>
        <w:t>活动；</w:t>
      </w:r>
    </w:p>
    <w:p w:rsidR="00770D92" w:rsidRPr="00C11482" w:rsidRDefault="00297D60" w:rsidP="00B058E7">
      <w:pPr>
        <w:pStyle w:val="a6"/>
        <w:widowControl/>
        <w:numPr>
          <w:ilvl w:val="0"/>
          <w:numId w:val="6"/>
        </w:numPr>
        <w:shd w:val="clear" w:color="auto" w:fill="FFFFFF"/>
        <w:snapToGrid w:val="0"/>
        <w:spacing w:line="400" w:lineRule="exact"/>
        <w:ind w:firstLineChars="0"/>
        <w:jc w:val="left"/>
        <w:rPr>
          <w:kern w:val="0"/>
          <w:sz w:val="24"/>
          <w:szCs w:val="21"/>
        </w:rPr>
      </w:pPr>
      <w:r w:rsidRPr="00C11482">
        <w:rPr>
          <w:rFonts w:hAnsi="宋体"/>
          <w:kern w:val="0"/>
          <w:sz w:val="24"/>
          <w:szCs w:val="21"/>
        </w:rPr>
        <w:t>具体日程会根据实际情况进行调整</w:t>
      </w:r>
      <w:r w:rsidRPr="00C11482">
        <w:rPr>
          <w:rFonts w:hAnsi="宋体" w:hint="eastAsia"/>
          <w:kern w:val="0"/>
          <w:sz w:val="24"/>
          <w:szCs w:val="21"/>
        </w:rPr>
        <w:t>；</w:t>
      </w:r>
      <w:bookmarkStart w:id="0" w:name="_GoBack"/>
      <w:bookmarkEnd w:id="0"/>
    </w:p>
    <w:p w:rsidR="00297D60" w:rsidRPr="00C11482" w:rsidRDefault="00297D60" w:rsidP="00B058E7">
      <w:pPr>
        <w:pStyle w:val="a6"/>
        <w:widowControl/>
        <w:numPr>
          <w:ilvl w:val="0"/>
          <w:numId w:val="6"/>
        </w:numPr>
        <w:shd w:val="clear" w:color="auto" w:fill="FFFFFF"/>
        <w:snapToGrid w:val="0"/>
        <w:spacing w:line="400" w:lineRule="exact"/>
        <w:ind w:firstLineChars="0"/>
        <w:jc w:val="left"/>
        <w:rPr>
          <w:kern w:val="0"/>
          <w:sz w:val="24"/>
          <w:szCs w:val="21"/>
        </w:rPr>
      </w:pPr>
      <w:r w:rsidRPr="00C11482">
        <w:rPr>
          <w:rFonts w:hAnsi="宋体" w:hint="eastAsia"/>
          <w:kern w:val="0"/>
          <w:sz w:val="24"/>
          <w:szCs w:val="21"/>
        </w:rPr>
        <w:t>具体政策以当年学校的文件为准</w:t>
      </w:r>
      <w:r w:rsidR="001E30FD">
        <w:rPr>
          <w:rFonts w:hAnsi="宋体" w:hint="eastAsia"/>
          <w:kern w:val="0"/>
          <w:sz w:val="24"/>
          <w:szCs w:val="21"/>
        </w:rPr>
        <w:t>；</w:t>
      </w:r>
    </w:p>
    <w:p w:rsidR="00D62DC6" w:rsidRPr="00C11482" w:rsidRDefault="00D62DC6" w:rsidP="00B058E7">
      <w:pPr>
        <w:pStyle w:val="a6"/>
        <w:widowControl/>
        <w:numPr>
          <w:ilvl w:val="0"/>
          <w:numId w:val="6"/>
        </w:numPr>
        <w:shd w:val="clear" w:color="auto" w:fill="FFFFFF"/>
        <w:snapToGrid w:val="0"/>
        <w:spacing w:line="400" w:lineRule="exact"/>
        <w:ind w:firstLineChars="0"/>
        <w:jc w:val="left"/>
        <w:rPr>
          <w:kern w:val="0"/>
          <w:sz w:val="24"/>
        </w:rPr>
      </w:pPr>
      <w:r w:rsidRPr="00C11482">
        <w:rPr>
          <w:rFonts w:hAnsi="宋体" w:hint="eastAsia"/>
          <w:kern w:val="0"/>
          <w:sz w:val="24"/>
          <w:szCs w:val="21"/>
        </w:rPr>
        <w:t>其它有关信息请关注哈尔滨工业大学化工与化学学院网站</w:t>
      </w:r>
      <w:r w:rsidRPr="00C11482">
        <w:rPr>
          <w:rFonts w:hint="eastAsia"/>
          <w:sz w:val="24"/>
          <w:szCs w:val="23"/>
        </w:rPr>
        <w:t>：</w:t>
      </w:r>
      <w:hyperlink r:id="rId8" w:history="1">
        <w:r w:rsidR="00836E61" w:rsidRPr="00C11482">
          <w:rPr>
            <w:rStyle w:val="a5"/>
            <w:color w:val="auto"/>
            <w:sz w:val="24"/>
          </w:rPr>
          <w:t>http://chemeng.hit.edu.cn</w:t>
        </w:r>
      </w:hyperlink>
    </w:p>
    <w:p w:rsidR="00770D92" w:rsidRPr="00C11482" w:rsidRDefault="00770D92" w:rsidP="002C2976">
      <w:pPr>
        <w:widowControl/>
        <w:adjustRightInd w:val="0"/>
        <w:snapToGrid w:val="0"/>
        <w:spacing w:beforeLines="50" w:afterLines="50" w:line="400" w:lineRule="exact"/>
        <w:jc w:val="left"/>
        <w:rPr>
          <w:rFonts w:hAnsi="宋体"/>
          <w:b/>
          <w:kern w:val="0"/>
          <w:sz w:val="24"/>
          <w:szCs w:val="21"/>
        </w:rPr>
      </w:pPr>
      <w:r w:rsidRPr="00C11482">
        <w:rPr>
          <w:rFonts w:hAnsi="宋体"/>
          <w:b/>
          <w:kern w:val="0"/>
          <w:sz w:val="24"/>
          <w:szCs w:val="21"/>
        </w:rPr>
        <w:t>五、联系方式</w:t>
      </w:r>
    </w:p>
    <w:p w:rsidR="00602FCC" w:rsidRPr="00C11482" w:rsidRDefault="00770D92" w:rsidP="00836E61">
      <w:pPr>
        <w:widowControl/>
        <w:shd w:val="clear" w:color="auto" w:fill="FFFFFF"/>
        <w:snapToGrid w:val="0"/>
        <w:spacing w:line="440" w:lineRule="exact"/>
        <w:jc w:val="left"/>
        <w:rPr>
          <w:kern w:val="0"/>
          <w:sz w:val="24"/>
          <w:szCs w:val="21"/>
        </w:rPr>
      </w:pPr>
      <w:r w:rsidRPr="00C11482">
        <w:rPr>
          <w:rFonts w:hAnsi="宋体"/>
          <w:kern w:val="0"/>
          <w:sz w:val="24"/>
          <w:szCs w:val="21"/>
        </w:rPr>
        <w:t>联系人：</w:t>
      </w:r>
      <w:r w:rsidR="0091612B" w:rsidRPr="00C11482">
        <w:rPr>
          <w:rFonts w:hAnsi="宋体" w:hint="eastAsia"/>
          <w:kern w:val="0"/>
          <w:sz w:val="24"/>
          <w:szCs w:val="21"/>
        </w:rPr>
        <w:t>王</w:t>
      </w:r>
      <w:r w:rsidR="00602FCC" w:rsidRPr="00C11482">
        <w:rPr>
          <w:rFonts w:hAnsi="宋体" w:hint="eastAsia"/>
          <w:kern w:val="0"/>
          <w:sz w:val="24"/>
          <w:szCs w:val="21"/>
        </w:rPr>
        <w:t>老师</w:t>
      </w:r>
      <w:r w:rsidRPr="00C11482">
        <w:rPr>
          <w:kern w:val="0"/>
          <w:sz w:val="24"/>
          <w:szCs w:val="21"/>
        </w:rPr>
        <w:t xml:space="preserve">   </w:t>
      </w:r>
      <w:r w:rsidRPr="00C11482">
        <w:rPr>
          <w:rFonts w:hint="eastAsia"/>
          <w:kern w:val="0"/>
          <w:sz w:val="24"/>
          <w:szCs w:val="21"/>
        </w:rPr>
        <w:t xml:space="preserve">   </w:t>
      </w:r>
      <w:r w:rsidR="00297D60" w:rsidRPr="00C11482">
        <w:rPr>
          <w:rFonts w:hint="eastAsia"/>
          <w:kern w:val="0"/>
          <w:sz w:val="24"/>
          <w:szCs w:val="21"/>
        </w:rPr>
        <w:t xml:space="preserve">   </w:t>
      </w:r>
      <w:r w:rsidRPr="00C11482">
        <w:rPr>
          <w:kern w:val="0"/>
          <w:sz w:val="24"/>
          <w:szCs w:val="21"/>
        </w:rPr>
        <w:t xml:space="preserve">  </w:t>
      </w:r>
    </w:p>
    <w:p w:rsidR="00770D92" w:rsidRPr="00AE69D6" w:rsidRDefault="00770D92" w:rsidP="00836E61">
      <w:pPr>
        <w:widowControl/>
        <w:shd w:val="clear" w:color="auto" w:fill="FFFFFF"/>
        <w:snapToGrid w:val="0"/>
        <w:spacing w:line="440" w:lineRule="exact"/>
        <w:jc w:val="left"/>
        <w:rPr>
          <w:kern w:val="0"/>
          <w:sz w:val="24"/>
          <w:szCs w:val="21"/>
        </w:rPr>
      </w:pPr>
      <w:r w:rsidRPr="00AE69D6">
        <w:rPr>
          <w:rFonts w:hAnsi="宋体"/>
          <w:kern w:val="0"/>
          <w:sz w:val="24"/>
          <w:szCs w:val="21"/>
        </w:rPr>
        <w:t>联系电话：</w:t>
      </w:r>
      <w:r w:rsidRPr="00AE69D6">
        <w:rPr>
          <w:rFonts w:hint="eastAsia"/>
          <w:kern w:val="0"/>
          <w:sz w:val="24"/>
          <w:szCs w:val="21"/>
        </w:rPr>
        <w:t>0451-864</w:t>
      </w:r>
      <w:r w:rsidR="0091612B" w:rsidRPr="00AE69D6">
        <w:rPr>
          <w:rFonts w:hint="eastAsia"/>
          <w:kern w:val="0"/>
          <w:sz w:val="24"/>
          <w:szCs w:val="21"/>
        </w:rPr>
        <w:t>03607</w:t>
      </w:r>
    </w:p>
    <w:p w:rsidR="00770D92" w:rsidRPr="00AE69D6" w:rsidRDefault="00770D92" w:rsidP="00836E61">
      <w:pPr>
        <w:widowControl/>
        <w:shd w:val="clear" w:color="auto" w:fill="FFFFFF"/>
        <w:snapToGrid w:val="0"/>
        <w:spacing w:line="440" w:lineRule="exact"/>
        <w:jc w:val="left"/>
        <w:rPr>
          <w:kern w:val="0"/>
          <w:sz w:val="24"/>
          <w:szCs w:val="21"/>
        </w:rPr>
      </w:pPr>
      <w:r w:rsidRPr="00AE69D6">
        <w:rPr>
          <w:kern w:val="0"/>
          <w:sz w:val="24"/>
          <w:szCs w:val="21"/>
        </w:rPr>
        <w:t>Email</w:t>
      </w:r>
      <w:r w:rsidRPr="00AE69D6">
        <w:rPr>
          <w:rFonts w:hAnsi="宋体" w:hint="eastAsia"/>
          <w:kern w:val="0"/>
          <w:sz w:val="24"/>
          <w:szCs w:val="21"/>
        </w:rPr>
        <w:t>：</w:t>
      </w:r>
      <w:r w:rsidR="00DD1B3F">
        <w:rPr>
          <w:rFonts w:hint="eastAsia"/>
          <w:kern w:val="0"/>
          <w:sz w:val="24"/>
          <w:szCs w:val="21"/>
        </w:rPr>
        <w:t>hgxy</w:t>
      </w:r>
      <w:r w:rsidR="00602FCC" w:rsidRPr="00AE69D6">
        <w:rPr>
          <w:rFonts w:hint="eastAsia"/>
          <w:kern w:val="0"/>
          <w:sz w:val="24"/>
          <w:szCs w:val="21"/>
        </w:rPr>
        <w:t>@hit.edu.cn</w:t>
      </w:r>
    </w:p>
    <w:p w:rsidR="0049454A" w:rsidRPr="00C11482" w:rsidRDefault="0049454A" w:rsidP="00836E61">
      <w:pPr>
        <w:widowControl/>
        <w:shd w:val="clear" w:color="auto" w:fill="FFFFFF"/>
        <w:snapToGrid w:val="0"/>
        <w:spacing w:line="440" w:lineRule="exact"/>
        <w:jc w:val="left"/>
        <w:rPr>
          <w:kern w:val="0"/>
          <w:sz w:val="24"/>
          <w:szCs w:val="21"/>
        </w:rPr>
      </w:pPr>
      <w:r w:rsidRPr="00AE69D6">
        <w:rPr>
          <w:kern w:val="0"/>
          <w:sz w:val="24"/>
          <w:szCs w:val="21"/>
        </w:rPr>
        <w:t>QQ</w:t>
      </w:r>
      <w:r w:rsidR="001059C8">
        <w:rPr>
          <w:rFonts w:hint="eastAsia"/>
          <w:kern w:val="0"/>
          <w:sz w:val="24"/>
          <w:szCs w:val="21"/>
        </w:rPr>
        <w:t>交流</w:t>
      </w:r>
      <w:r w:rsidRPr="00AE69D6">
        <w:rPr>
          <w:rFonts w:hAnsi="宋体"/>
          <w:kern w:val="0"/>
          <w:sz w:val="24"/>
          <w:szCs w:val="21"/>
        </w:rPr>
        <w:t>群</w:t>
      </w:r>
      <w:r w:rsidR="00602FCC" w:rsidRPr="00AE69D6">
        <w:rPr>
          <w:rFonts w:hAnsi="宋体" w:hint="eastAsia"/>
          <w:kern w:val="0"/>
          <w:sz w:val="24"/>
          <w:szCs w:val="21"/>
        </w:rPr>
        <w:t>：</w:t>
      </w:r>
      <w:r w:rsidR="00AE69D6" w:rsidRPr="00AE69D6">
        <w:rPr>
          <w:rFonts w:hint="eastAsia"/>
          <w:kern w:val="0"/>
          <w:sz w:val="24"/>
          <w:szCs w:val="21"/>
        </w:rPr>
        <w:t>747175211</w:t>
      </w:r>
      <w:r w:rsidR="00907FB6">
        <w:rPr>
          <w:rFonts w:hint="eastAsia"/>
          <w:kern w:val="0"/>
          <w:sz w:val="24"/>
          <w:szCs w:val="21"/>
        </w:rPr>
        <w:t>（报名学生请加群，备注“高校</w:t>
      </w:r>
      <w:r w:rsidR="00907FB6">
        <w:rPr>
          <w:rFonts w:hint="eastAsia"/>
          <w:kern w:val="0"/>
          <w:sz w:val="24"/>
          <w:szCs w:val="21"/>
        </w:rPr>
        <w:t>+</w:t>
      </w:r>
      <w:r w:rsidR="00907FB6">
        <w:rPr>
          <w:rFonts w:hint="eastAsia"/>
          <w:kern w:val="0"/>
          <w:sz w:val="24"/>
          <w:szCs w:val="21"/>
        </w:rPr>
        <w:t>姓名”）</w:t>
      </w:r>
    </w:p>
    <w:p w:rsidR="004433ED" w:rsidRPr="00907FB6" w:rsidRDefault="004433ED" w:rsidP="00CA0ECB">
      <w:pPr>
        <w:spacing w:line="440" w:lineRule="exact"/>
        <w:ind w:firstLineChars="2150" w:firstLine="5160"/>
        <w:jc w:val="right"/>
        <w:rPr>
          <w:kern w:val="0"/>
          <w:sz w:val="24"/>
          <w:szCs w:val="21"/>
        </w:rPr>
      </w:pPr>
    </w:p>
    <w:p w:rsidR="004433ED" w:rsidRPr="00C11482" w:rsidRDefault="004433ED" w:rsidP="00CA0ECB">
      <w:pPr>
        <w:spacing w:line="440" w:lineRule="exact"/>
        <w:ind w:firstLineChars="2150" w:firstLine="5160"/>
        <w:jc w:val="right"/>
        <w:rPr>
          <w:kern w:val="0"/>
          <w:sz w:val="24"/>
          <w:szCs w:val="21"/>
        </w:rPr>
      </w:pPr>
    </w:p>
    <w:p w:rsidR="003359D7" w:rsidRPr="00A2596A" w:rsidRDefault="003359D7" w:rsidP="00CA0ECB">
      <w:pPr>
        <w:spacing w:line="440" w:lineRule="exact"/>
        <w:ind w:firstLineChars="2000" w:firstLine="4800"/>
        <w:jc w:val="right"/>
        <w:rPr>
          <w:rFonts w:hAnsi="宋体"/>
          <w:kern w:val="0"/>
          <w:sz w:val="24"/>
          <w:szCs w:val="21"/>
        </w:rPr>
      </w:pPr>
    </w:p>
    <w:p w:rsidR="00770D92" w:rsidRPr="00C11482" w:rsidRDefault="00770D92" w:rsidP="00836E61">
      <w:pPr>
        <w:spacing w:line="440" w:lineRule="exact"/>
        <w:ind w:firstLineChars="2000" w:firstLine="4800"/>
        <w:rPr>
          <w:kern w:val="0"/>
          <w:sz w:val="24"/>
          <w:szCs w:val="21"/>
        </w:rPr>
      </w:pPr>
      <w:r w:rsidRPr="00C11482">
        <w:rPr>
          <w:rFonts w:hAnsi="宋体"/>
          <w:kern w:val="0"/>
          <w:sz w:val="24"/>
          <w:szCs w:val="21"/>
        </w:rPr>
        <w:t>哈尔滨工业大学</w:t>
      </w:r>
      <w:r w:rsidRPr="00C11482">
        <w:rPr>
          <w:rFonts w:hAnsi="宋体" w:hint="eastAsia"/>
          <w:kern w:val="0"/>
          <w:sz w:val="24"/>
          <w:szCs w:val="21"/>
        </w:rPr>
        <w:t>化工</w:t>
      </w:r>
      <w:r w:rsidR="00297D60" w:rsidRPr="00C11482">
        <w:rPr>
          <w:rFonts w:hAnsi="宋体" w:hint="eastAsia"/>
          <w:kern w:val="0"/>
          <w:sz w:val="24"/>
          <w:szCs w:val="21"/>
        </w:rPr>
        <w:t>与化学</w:t>
      </w:r>
      <w:r w:rsidRPr="00C11482">
        <w:rPr>
          <w:rFonts w:hAnsi="宋体" w:hint="eastAsia"/>
          <w:kern w:val="0"/>
          <w:sz w:val="24"/>
          <w:szCs w:val="21"/>
        </w:rPr>
        <w:t>学院</w:t>
      </w:r>
    </w:p>
    <w:p w:rsidR="00770D92" w:rsidRPr="00C11482" w:rsidRDefault="00770D92" w:rsidP="00FA0EB9">
      <w:pPr>
        <w:spacing w:line="440" w:lineRule="exact"/>
        <w:ind w:firstLineChars="2450" w:firstLine="5880"/>
        <w:rPr>
          <w:kern w:val="0"/>
          <w:sz w:val="24"/>
          <w:szCs w:val="21"/>
        </w:rPr>
      </w:pPr>
      <w:r w:rsidRPr="00C11482">
        <w:rPr>
          <w:rFonts w:hint="eastAsia"/>
          <w:kern w:val="0"/>
          <w:sz w:val="24"/>
          <w:szCs w:val="21"/>
        </w:rPr>
        <w:t>201</w:t>
      </w:r>
      <w:r w:rsidR="004C4819">
        <w:rPr>
          <w:rFonts w:hint="eastAsia"/>
          <w:kern w:val="0"/>
          <w:sz w:val="24"/>
          <w:szCs w:val="21"/>
        </w:rPr>
        <w:t>8</w:t>
      </w:r>
      <w:r w:rsidRPr="00E145D6">
        <w:rPr>
          <w:rFonts w:hAnsi="宋体"/>
          <w:kern w:val="0"/>
          <w:sz w:val="24"/>
          <w:szCs w:val="21"/>
        </w:rPr>
        <w:t>年</w:t>
      </w:r>
      <w:r w:rsidR="00E145D6" w:rsidRPr="00E145D6">
        <w:rPr>
          <w:rFonts w:hint="eastAsia"/>
          <w:kern w:val="0"/>
          <w:sz w:val="24"/>
          <w:szCs w:val="21"/>
        </w:rPr>
        <w:t>5</w:t>
      </w:r>
      <w:r w:rsidRPr="00E145D6">
        <w:rPr>
          <w:rFonts w:hAnsi="宋体"/>
          <w:kern w:val="0"/>
          <w:sz w:val="24"/>
          <w:szCs w:val="21"/>
        </w:rPr>
        <w:t>月</w:t>
      </w:r>
      <w:r w:rsidR="009E0F76" w:rsidRPr="00E145D6">
        <w:rPr>
          <w:rFonts w:hint="eastAsia"/>
          <w:kern w:val="0"/>
          <w:sz w:val="24"/>
          <w:szCs w:val="21"/>
        </w:rPr>
        <w:t>1</w:t>
      </w:r>
      <w:r w:rsidR="002C2976">
        <w:rPr>
          <w:rFonts w:hint="eastAsia"/>
          <w:kern w:val="0"/>
          <w:sz w:val="24"/>
          <w:szCs w:val="21"/>
        </w:rPr>
        <w:t>8</w:t>
      </w:r>
      <w:r w:rsidRPr="00E145D6">
        <w:rPr>
          <w:rFonts w:hAnsi="宋体" w:hint="eastAsia"/>
          <w:kern w:val="0"/>
          <w:sz w:val="24"/>
          <w:szCs w:val="21"/>
        </w:rPr>
        <w:t>日</w:t>
      </w:r>
    </w:p>
    <w:sectPr w:rsidR="00770D92" w:rsidRPr="00C11482" w:rsidSect="0003499A">
      <w:headerReference w:type="default" r:id="rId9"/>
      <w:pgSz w:w="11906" w:h="16838"/>
      <w:pgMar w:top="1157" w:right="1797" w:bottom="1157" w:left="1797"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1D" w:rsidRDefault="0080751D">
      <w:r>
        <w:separator/>
      </w:r>
    </w:p>
  </w:endnote>
  <w:endnote w:type="continuationSeparator" w:id="0">
    <w:p w:rsidR="0080751D" w:rsidRDefault="00807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1D" w:rsidRDefault="0080751D">
      <w:r>
        <w:separator/>
      </w:r>
    </w:p>
  </w:footnote>
  <w:footnote w:type="continuationSeparator" w:id="0">
    <w:p w:rsidR="0080751D" w:rsidRDefault="00807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52" w:rsidRDefault="00C2255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815"/>
    <w:multiLevelType w:val="hybridMultilevel"/>
    <w:tmpl w:val="B8F400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F13FA2"/>
    <w:multiLevelType w:val="multilevel"/>
    <w:tmpl w:val="4DBEF7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EE4CA4"/>
    <w:multiLevelType w:val="hybridMultilevel"/>
    <w:tmpl w:val="ED28A8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955761"/>
    <w:multiLevelType w:val="multilevel"/>
    <w:tmpl w:val="4DBEF7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D40E41"/>
    <w:multiLevelType w:val="hybridMultilevel"/>
    <w:tmpl w:val="A642C042"/>
    <w:lvl w:ilvl="0" w:tplc="0DC6B47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2F0B86"/>
    <w:multiLevelType w:val="hybridMultilevel"/>
    <w:tmpl w:val="A2423FB6"/>
    <w:lvl w:ilvl="0" w:tplc="0DC6B47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E3061D"/>
    <w:multiLevelType w:val="hybridMultilevel"/>
    <w:tmpl w:val="563E2174"/>
    <w:lvl w:ilvl="0" w:tplc="FE606DD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0636C4"/>
    <w:multiLevelType w:val="hybridMultilevel"/>
    <w:tmpl w:val="795072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AD0B24"/>
    <w:multiLevelType w:val="hybridMultilevel"/>
    <w:tmpl w:val="31CA8DF2"/>
    <w:lvl w:ilvl="0" w:tplc="F3B03D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8B47311"/>
    <w:multiLevelType w:val="hybridMultilevel"/>
    <w:tmpl w:val="2AE04EEA"/>
    <w:lvl w:ilvl="0" w:tplc="FE606DD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9C2093"/>
    <w:multiLevelType w:val="hybridMultilevel"/>
    <w:tmpl w:val="AB6016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005B8"/>
    <w:multiLevelType w:val="hybridMultilevel"/>
    <w:tmpl w:val="3F6807DC"/>
    <w:lvl w:ilvl="0" w:tplc="FE606DD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016822"/>
    <w:multiLevelType w:val="hybridMultilevel"/>
    <w:tmpl w:val="048CEDD4"/>
    <w:lvl w:ilvl="0" w:tplc="B1326A00">
      <w:start w:val="1"/>
      <w:numFmt w:val="decimal"/>
      <w:lvlText w:val="（%1）"/>
      <w:lvlJc w:val="righ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F26EBB"/>
    <w:multiLevelType w:val="hybridMultilevel"/>
    <w:tmpl w:val="89608E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10"/>
  </w:num>
  <w:num w:numId="5">
    <w:abstractNumId w:val="13"/>
  </w:num>
  <w:num w:numId="6">
    <w:abstractNumId w:val="7"/>
  </w:num>
  <w:num w:numId="7">
    <w:abstractNumId w:val="3"/>
  </w:num>
  <w:num w:numId="8">
    <w:abstractNumId w:val="1"/>
  </w:num>
  <w:num w:numId="9">
    <w:abstractNumId w:val="11"/>
  </w:num>
  <w:num w:numId="10">
    <w:abstractNumId w:val="9"/>
  </w:num>
  <w:num w:numId="11">
    <w:abstractNumId w:val="12"/>
  </w:num>
  <w:num w:numId="12">
    <w:abstractNumId w:val="4"/>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D92"/>
    <w:rsid w:val="00003808"/>
    <w:rsid w:val="00020A04"/>
    <w:rsid w:val="00022F90"/>
    <w:rsid w:val="00025C9A"/>
    <w:rsid w:val="00026097"/>
    <w:rsid w:val="00026F7F"/>
    <w:rsid w:val="0003499A"/>
    <w:rsid w:val="00037415"/>
    <w:rsid w:val="00071E30"/>
    <w:rsid w:val="000733B4"/>
    <w:rsid w:val="00075C34"/>
    <w:rsid w:val="000800A3"/>
    <w:rsid w:val="00087DC0"/>
    <w:rsid w:val="00090072"/>
    <w:rsid w:val="00097B9B"/>
    <w:rsid w:val="00097F65"/>
    <w:rsid w:val="000A53C6"/>
    <w:rsid w:val="000C1C7C"/>
    <w:rsid w:val="000C2997"/>
    <w:rsid w:val="000E438D"/>
    <w:rsid w:val="000F2273"/>
    <w:rsid w:val="000F587F"/>
    <w:rsid w:val="001059C8"/>
    <w:rsid w:val="00112D2D"/>
    <w:rsid w:val="001149D4"/>
    <w:rsid w:val="001149E4"/>
    <w:rsid w:val="00130656"/>
    <w:rsid w:val="001348E3"/>
    <w:rsid w:val="00135341"/>
    <w:rsid w:val="0014450F"/>
    <w:rsid w:val="0014727F"/>
    <w:rsid w:val="00156B4B"/>
    <w:rsid w:val="00162370"/>
    <w:rsid w:val="0017290E"/>
    <w:rsid w:val="00174BEB"/>
    <w:rsid w:val="00183352"/>
    <w:rsid w:val="001865A7"/>
    <w:rsid w:val="00194CD3"/>
    <w:rsid w:val="00194FF7"/>
    <w:rsid w:val="001A3567"/>
    <w:rsid w:val="001B1236"/>
    <w:rsid w:val="001B44D4"/>
    <w:rsid w:val="001B6F4F"/>
    <w:rsid w:val="001C1E01"/>
    <w:rsid w:val="001C58E3"/>
    <w:rsid w:val="001D0B00"/>
    <w:rsid w:val="001D4F49"/>
    <w:rsid w:val="001E30FD"/>
    <w:rsid w:val="001E3185"/>
    <w:rsid w:val="001F5ADB"/>
    <w:rsid w:val="00207829"/>
    <w:rsid w:val="002115F6"/>
    <w:rsid w:val="002174EA"/>
    <w:rsid w:val="002258C1"/>
    <w:rsid w:val="002446F3"/>
    <w:rsid w:val="0025254A"/>
    <w:rsid w:val="00266C25"/>
    <w:rsid w:val="00282D93"/>
    <w:rsid w:val="00285B22"/>
    <w:rsid w:val="00287E4C"/>
    <w:rsid w:val="00297D60"/>
    <w:rsid w:val="002A5328"/>
    <w:rsid w:val="002A6D15"/>
    <w:rsid w:val="002B1B71"/>
    <w:rsid w:val="002C2976"/>
    <w:rsid w:val="002C553D"/>
    <w:rsid w:val="002D433B"/>
    <w:rsid w:val="002D646D"/>
    <w:rsid w:val="002E621C"/>
    <w:rsid w:val="002E76C4"/>
    <w:rsid w:val="002F06E6"/>
    <w:rsid w:val="002F3DAA"/>
    <w:rsid w:val="002F6FB9"/>
    <w:rsid w:val="002F71C2"/>
    <w:rsid w:val="0031663E"/>
    <w:rsid w:val="003243A0"/>
    <w:rsid w:val="003359D7"/>
    <w:rsid w:val="00335B0E"/>
    <w:rsid w:val="00335FED"/>
    <w:rsid w:val="00347475"/>
    <w:rsid w:val="00350CEF"/>
    <w:rsid w:val="00351CD6"/>
    <w:rsid w:val="00357542"/>
    <w:rsid w:val="00364638"/>
    <w:rsid w:val="003647C7"/>
    <w:rsid w:val="003A2670"/>
    <w:rsid w:val="003A2905"/>
    <w:rsid w:val="003B1031"/>
    <w:rsid w:val="003B5F39"/>
    <w:rsid w:val="003C629F"/>
    <w:rsid w:val="003C6641"/>
    <w:rsid w:val="003E50A6"/>
    <w:rsid w:val="003E5D8A"/>
    <w:rsid w:val="003F0CD0"/>
    <w:rsid w:val="003F2FC4"/>
    <w:rsid w:val="003F76E5"/>
    <w:rsid w:val="00421330"/>
    <w:rsid w:val="004361FC"/>
    <w:rsid w:val="00440707"/>
    <w:rsid w:val="004414F1"/>
    <w:rsid w:val="00442743"/>
    <w:rsid w:val="004433ED"/>
    <w:rsid w:val="00452A60"/>
    <w:rsid w:val="004567EB"/>
    <w:rsid w:val="00457279"/>
    <w:rsid w:val="00462F2D"/>
    <w:rsid w:val="00464746"/>
    <w:rsid w:val="00466D1A"/>
    <w:rsid w:val="004711F2"/>
    <w:rsid w:val="00473D43"/>
    <w:rsid w:val="0049454A"/>
    <w:rsid w:val="004A1CFD"/>
    <w:rsid w:val="004A29A7"/>
    <w:rsid w:val="004A339E"/>
    <w:rsid w:val="004B1B47"/>
    <w:rsid w:val="004B5855"/>
    <w:rsid w:val="004C1EF5"/>
    <w:rsid w:val="004C4163"/>
    <w:rsid w:val="004C4819"/>
    <w:rsid w:val="004C78AF"/>
    <w:rsid w:val="004E11CD"/>
    <w:rsid w:val="004E132A"/>
    <w:rsid w:val="004F17D6"/>
    <w:rsid w:val="004F266F"/>
    <w:rsid w:val="004F3D9F"/>
    <w:rsid w:val="004F4C1E"/>
    <w:rsid w:val="00517A6B"/>
    <w:rsid w:val="005272A7"/>
    <w:rsid w:val="00530517"/>
    <w:rsid w:val="00532362"/>
    <w:rsid w:val="005739B7"/>
    <w:rsid w:val="00577992"/>
    <w:rsid w:val="00577E0C"/>
    <w:rsid w:val="005911FC"/>
    <w:rsid w:val="005943D1"/>
    <w:rsid w:val="0059709F"/>
    <w:rsid w:val="00597A89"/>
    <w:rsid w:val="005B64D7"/>
    <w:rsid w:val="005D33FD"/>
    <w:rsid w:val="005D3C5F"/>
    <w:rsid w:val="005D7E6E"/>
    <w:rsid w:val="005F7608"/>
    <w:rsid w:val="00600686"/>
    <w:rsid w:val="00602FCC"/>
    <w:rsid w:val="0061671E"/>
    <w:rsid w:val="00616B3E"/>
    <w:rsid w:val="006204DD"/>
    <w:rsid w:val="00624716"/>
    <w:rsid w:val="00627668"/>
    <w:rsid w:val="006342F2"/>
    <w:rsid w:val="00636271"/>
    <w:rsid w:val="00647B5A"/>
    <w:rsid w:val="006506B8"/>
    <w:rsid w:val="00652507"/>
    <w:rsid w:val="00657748"/>
    <w:rsid w:val="006627D4"/>
    <w:rsid w:val="00676408"/>
    <w:rsid w:val="006A0A37"/>
    <w:rsid w:val="006B6371"/>
    <w:rsid w:val="006C1B6E"/>
    <w:rsid w:val="006C762C"/>
    <w:rsid w:val="006C7D8F"/>
    <w:rsid w:val="006E2345"/>
    <w:rsid w:val="006F1528"/>
    <w:rsid w:val="006F36D8"/>
    <w:rsid w:val="006F5DB7"/>
    <w:rsid w:val="006F7BDB"/>
    <w:rsid w:val="00705B6E"/>
    <w:rsid w:val="00714F7B"/>
    <w:rsid w:val="007233C8"/>
    <w:rsid w:val="00731C17"/>
    <w:rsid w:val="00734C0A"/>
    <w:rsid w:val="0075232B"/>
    <w:rsid w:val="00764DF9"/>
    <w:rsid w:val="00770D92"/>
    <w:rsid w:val="00772068"/>
    <w:rsid w:val="00776ABA"/>
    <w:rsid w:val="0079115F"/>
    <w:rsid w:val="007932EB"/>
    <w:rsid w:val="007B212A"/>
    <w:rsid w:val="007B495F"/>
    <w:rsid w:val="007B7077"/>
    <w:rsid w:val="007C31A2"/>
    <w:rsid w:val="007C3FCA"/>
    <w:rsid w:val="007C6F4F"/>
    <w:rsid w:val="007E0ED7"/>
    <w:rsid w:val="007E4C7E"/>
    <w:rsid w:val="007F0DD3"/>
    <w:rsid w:val="007F4226"/>
    <w:rsid w:val="008043AE"/>
    <w:rsid w:val="0080751D"/>
    <w:rsid w:val="00814FD3"/>
    <w:rsid w:val="008174F2"/>
    <w:rsid w:val="008210F1"/>
    <w:rsid w:val="00836E61"/>
    <w:rsid w:val="00840F9A"/>
    <w:rsid w:val="0087589F"/>
    <w:rsid w:val="00877215"/>
    <w:rsid w:val="00880BD0"/>
    <w:rsid w:val="0089266B"/>
    <w:rsid w:val="008945DF"/>
    <w:rsid w:val="00895F9E"/>
    <w:rsid w:val="008A5725"/>
    <w:rsid w:val="008B2EF2"/>
    <w:rsid w:val="008D1A2D"/>
    <w:rsid w:val="008E7C79"/>
    <w:rsid w:val="00900DDD"/>
    <w:rsid w:val="009039DF"/>
    <w:rsid w:val="00903D84"/>
    <w:rsid w:val="00904F4C"/>
    <w:rsid w:val="0090785D"/>
    <w:rsid w:val="00907FB6"/>
    <w:rsid w:val="0091612B"/>
    <w:rsid w:val="00921B9E"/>
    <w:rsid w:val="00936138"/>
    <w:rsid w:val="00942B36"/>
    <w:rsid w:val="00960227"/>
    <w:rsid w:val="0098214C"/>
    <w:rsid w:val="00985D7D"/>
    <w:rsid w:val="009908D4"/>
    <w:rsid w:val="00997CD3"/>
    <w:rsid w:val="009B2DE4"/>
    <w:rsid w:val="009B5488"/>
    <w:rsid w:val="009C7321"/>
    <w:rsid w:val="009D4ADD"/>
    <w:rsid w:val="009E03F5"/>
    <w:rsid w:val="009E0F76"/>
    <w:rsid w:val="009E5454"/>
    <w:rsid w:val="009E5C4E"/>
    <w:rsid w:val="009E74E3"/>
    <w:rsid w:val="009F0CD3"/>
    <w:rsid w:val="009F2008"/>
    <w:rsid w:val="009F77EA"/>
    <w:rsid w:val="00A02262"/>
    <w:rsid w:val="00A2092D"/>
    <w:rsid w:val="00A212CA"/>
    <w:rsid w:val="00A2596A"/>
    <w:rsid w:val="00A2767E"/>
    <w:rsid w:val="00A313D7"/>
    <w:rsid w:val="00A36975"/>
    <w:rsid w:val="00A41477"/>
    <w:rsid w:val="00A42DBA"/>
    <w:rsid w:val="00A52F3C"/>
    <w:rsid w:val="00A54BCB"/>
    <w:rsid w:val="00A60530"/>
    <w:rsid w:val="00A625FC"/>
    <w:rsid w:val="00A664F2"/>
    <w:rsid w:val="00A74233"/>
    <w:rsid w:val="00A767F7"/>
    <w:rsid w:val="00A7703C"/>
    <w:rsid w:val="00A80D46"/>
    <w:rsid w:val="00A83145"/>
    <w:rsid w:val="00A83635"/>
    <w:rsid w:val="00A92C7C"/>
    <w:rsid w:val="00A97EB7"/>
    <w:rsid w:val="00AB3E5B"/>
    <w:rsid w:val="00AC423A"/>
    <w:rsid w:val="00AC56B3"/>
    <w:rsid w:val="00AE69D6"/>
    <w:rsid w:val="00AF4C52"/>
    <w:rsid w:val="00B058E7"/>
    <w:rsid w:val="00B10DAF"/>
    <w:rsid w:val="00B12B28"/>
    <w:rsid w:val="00B23854"/>
    <w:rsid w:val="00B25C0D"/>
    <w:rsid w:val="00B31850"/>
    <w:rsid w:val="00B32EAC"/>
    <w:rsid w:val="00B36EF1"/>
    <w:rsid w:val="00B42F86"/>
    <w:rsid w:val="00B72BD9"/>
    <w:rsid w:val="00B72E28"/>
    <w:rsid w:val="00B74B32"/>
    <w:rsid w:val="00B8062C"/>
    <w:rsid w:val="00B830DB"/>
    <w:rsid w:val="00B870F2"/>
    <w:rsid w:val="00BC0A64"/>
    <w:rsid w:val="00BC1661"/>
    <w:rsid w:val="00BE1CAC"/>
    <w:rsid w:val="00BE2661"/>
    <w:rsid w:val="00C02641"/>
    <w:rsid w:val="00C058C7"/>
    <w:rsid w:val="00C11482"/>
    <w:rsid w:val="00C13032"/>
    <w:rsid w:val="00C13D26"/>
    <w:rsid w:val="00C15E5F"/>
    <w:rsid w:val="00C20010"/>
    <w:rsid w:val="00C22552"/>
    <w:rsid w:val="00C25121"/>
    <w:rsid w:val="00C31F2B"/>
    <w:rsid w:val="00C42B2C"/>
    <w:rsid w:val="00C5572C"/>
    <w:rsid w:val="00C562C3"/>
    <w:rsid w:val="00C71655"/>
    <w:rsid w:val="00C724F0"/>
    <w:rsid w:val="00C83B8B"/>
    <w:rsid w:val="00C86026"/>
    <w:rsid w:val="00C953AF"/>
    <w:rsid w:val="00CA0ECB"/>
    <w:rsid w:val="00CA7645"/>
    <w:rsid w:val="00CA7842"/>
    <w:rsid w:val="00CB4B76"/>
    <w:rsid w:val="00CC3D02"/>
    <w:rsid w:val="00CD501A"/>
    <w:rsid w:val="00CD6B57"/>
    <w:rsid w:val="00CD6F28"/>
    <w:rsid w:val="00CE7511"/>
    <w:rsid w:val="00CF76E8"/>
    <w:rsid w:val="00CF7A56"/>
    <w:rsid w:val="00D019A6"/>
    <w:rsid w:val="00D05FA1"/>
    <w:rsid w:val="00D0743A"/>
    <w:rsid w:val="00D10435"/>
    <w:rsid w:val="00D466A7"/>
    <w:rsid w:val="00D61FB5"/>
    <w:rsid w:val="00D62C47"/>
    <w:rsid w:val="00D62DC6"/>
    <w:rsid w:val="00D77D6A"/>
    <w:rsid w:val="00DA371A"/>
    <w:rsid w:val="00DB14B3"/>
    <w:rsid w:val="00DB46EA"/>
    <w:rsid w:val="00DB4C92"/>
    <w:rsid w:val="00DD1B3F"/>
    <w:rsid w:val="00DD26E5"/>
    <w:rsid w:val="00DF5514"/>
    <w:rsid w:val="00E02684"/>
    <w:rsid w:val="00E0471C"/>
    <w:rsid w:val="00E145D6"/>
    <w:rsid w:val="00E15911"/>
    <w:rsid w:val="00E20667"/>
    <w:rsid w:val="00E27F12"/>
    <w:rsid w:val="00E32E02"/>
    <w:rsid w:val="00E40ECD"/>
    <w:rsid w:val="00E546CE"/>
    <w:rsid w:val="00E622ED"/>
    <w:rsid w:val="00E63129"/>
    <w:rsid w:val="00E80C1E"/>
    <w:rsid w:val="00E93E5A"/>
    <w:rsid w:val="00EA61D0"/>
    <w:rsid w:val="00EC1474"/>
    <w:rsid w:val="00EC2AC4"/>
    <w:rsid w:val="00EF3689"/>
    <w:rsid w:val="00EF36DC"/>
    <w:rsid w:val="00F05E7E"/>
    <w:rsid w:val="00F06F14"/>
    <w:rsid w:val="00F101B1"/>
    <w:rsid w:val="00F12A40"/>
    <w:rsid w:val="00F14DB3"/>
    <w:rsid w:val="00F2287B"/>
    <w:rsid w:val="00F24FC5"/>
    <w:rsid w:val="00F31F62"/>
    <w:rsid w:val="00F416B5"/>
    <w:rsid w:val="00F5539A"/>
    <w:rsid w:val="00F57031"/>
    <w:rsid w:val="00F63539"/>
    <w:rsid w:val="00F935E3"/>
    <w:rsid w:val="00F95572"/>
    <w:rsid w:val="00FA0EB9"/>
    <w:rsid w:val="00FA5542"/>
    <w:rsid w:val="00FB6785"/>
    <w:rsid w:val="00FC1B29"/>
    <w:rsid w:val="00FC44E0"/>
    <w:rsid w:val="00FE596E"/>
    <w:rsid w:val="00FF1572"/>
    <w:rsid w:val="00FF76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0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0D92"/>
    <w:rPr>
      <w:rFonts w:ascii="Times New Roman" w:eastAsia="宋体" w:hAnsi="Times New Roman" w:cs="Times New Roman"/>
      <w:sz w:val="18"/>
      <w:szCs w:val="18"/>
    </w:rPr>
  </w:style>
  <w:style w:type="paragraph" w:customStyle="1" w:styleId="Default">
    <w:name w:val="Default"/>
    <w:rsid w:val="00297D60"/>
    <w:pPr>
      <w:widowControl w:val="0"/>
      <w:autoSpaceDE w:val="0"/>
      <w:autoSpaceDN w:val="0"/>
      <w:adjustRightInd w:val="0"/>
    </w:pPr>
    <w:rPr>
      <w:rFonts w:ascii="华文中宋" w:hAnsi="华文中宋" w:cs="华文中宋"/>
      <w:color w:val="000000"/>
      <w:kern w:val="0"/>
      <w:sz w:val="24"/>
      <w:szCs w:val="24"/>
    </w:rPr>
  </w:style>
  <w:style w:type="paragraph" w:styleId="a4">
    <w:name w:val="footer"/>
    <w:basedOn w:val="a"/>
    <w:link w:val="Char0"/>
    <w:uiPriority w:val="99"/>
    <w:unhideWhenUsed/>
    <w:rsid w:val="008E7C79"/>
    <w:pPr>
      <w:tabs>
        <w:tab w:val="center" w:pos="4153"/>
        <w:tab w:val="right" w:pos="8306"/>
      </w:tabs>
      <w:snapToGrid w:val="0"/>
      <w:jc w:val="left"/>
    </w:pPr>
    <w:rPr>
      <w:sz w:val="18"/>
      <w:szCs w:val="18"/>
    </w:rPr>
  </w:style>
  <w:style w:type="character" w:customStyle="1" w:styleId="Char0">
    <w:name w:val="页脚 Char"/>
    <w:basedOn w:val="a0"/>
    <w:link w:val="a4"/>
    <w:uiPriority w:val="99"/>
    <w:rsid w:val="008E7C79"/>
    <w:rPr>
      <w:rFonts w:ascii="Times New Roman" w:eastAsia="宋体" w:hAnsi="Times New Roman" w:cs="Times New Roman"/>
      <w:sz w:val="18"/>
      <w:szCs w:val="18"/>
    </w:rPr>
  </w:style>
  <w:style w:type="character" w:styleId="a5">
    <w:name w:val="Hyperlink"/>
    <w:basedOn w:val="a0"/>
    <w:uiPriority w:val="99"/>
    <w:unhideWhenUsed/>
    <w:rsid w:val="00602FCC"/>
    <w:rPr>
      <w:color w:val="0000FF" w:themeColor="hyperlink"/>
      <w:u w:val="single"/>
    </w:rPr>
  </w:style>
  <w:style w:type="paragraph" w:styleId="a6">
    <w:name w:val="List Paragraph"/>
    <w:basedOn w:val="a"/>
    <w:uiPriority w:val="34"/>
    <w:qFormat/>
    <w:rsid w:val="00FA0E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0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0D92"/>
    <w:rPr>
      <w:rFonts w:ascii="Times New Roman" w:eastAsia="宋体" w:hAnsi="Times New Roman" w:cs="Times New Roman"/>
      <w:sz w:val="18"/>
      <w:szCs w:val="18"/>
    </w:rPr>
  </w:style>
  <w:style w:type="paragraph" w:customStyle="1" w:styleId="Default">
    <w:name w:val="Default"/>
    <w:rsid w:val="00297D60"/>
    <w:pPr>
      <w:widowControl w:val="0"/>
      <w:autoSpaceDE w:val="0"/>
      <w:autoSpaceDN w:val="0"/>
      <w:adjustRightInd w:val="0"/>
    </w:pPr>
    <w:rPr>
      <w:rFonts w:ascii="华文中宋" w:hAnsi="华文中宋" w:cs="华文中宋"/>
      <w:color w:val="000000"/>
      <w:kern w:val="0"/>
      <w:sz w:val="24"/>
      <w:szCs w:val="24"/>
    </w:rPr>
  </w:style>
  <w:style w:type="paragraph" w:styleId="a4">
    <w:name w:val="footer"/>
    <w:basedOn w:val="a"/>
    <w:link w:val="Char0"/>
    <w:uiPriority w:val="99"/>
    <w:unhideWhenUsed/>
    <w:rsid w:val="008E7C79"/>
    <w:pPr>
      <w:tabs>
        <w:tab w:val="center" w:pos="4153"/>
        <w:tab w:val="right" w:pos="8306"/>
      </w:tabs>
      <w:snapToGrid w:val="0"/>
      <w:jc w:val="left"/>
    </w:pPr>
    <w:rPr>
      <w:sz w:val="18"/>
      <w:szCs w:val="18"/>
    </w:rPr>
  </w:style>
  <w:style w:type="character" w:customStyle="1" w:styleId="Char0">
    <w:name w:val="页脚 Char"/>
    <w:basedOn w:val="a0"/>
    <w:link w:val="a4"/>
    <w:uiPriority w:val="99"/>
    <w:rsid w:val="008E7C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82022174">
      <w:bodyDiv w:val="1"/>
      <w:marLeft w:val="0"/>
      <w:marRight w:val="0"/>
      <w:marTop w:val="0"/>
      <w:marBottom w:val="0"/>
      <w:divBdr>
        <w:top w:val="none" w:sz="0" w:space="0" w:color="auto"/>
        <w:left w:val="none" w:sz="0" w:space="0" w:color="auto"/>
        <w:bottom w:val="none" w:sz="0" w:space="0" w:color="auto"/>
        <w:right w:val="none" w:sz="0" w:space="0" w:color="auto"/>
      </w:divBdr>
      <w:divsChild>
        <w:div w:id="560991150">
          <w:marLeft w:val="0"/>
          <w:marRight w:val="0"/>
          <w:marTop w:val="0"/>
          <w:marBottom w:val="0"/>
          <w:divBdr>
            <w:top w:val="none" w:sz="0" w:space="0" w:color="auto"/>
            <w:left w:val="none" w:sz="0" w:space="0" w:color="auto"/>
            <w:bottom w:val="none" w:sz="0" w:space="0" w:color="auto"/>
            <w:right w:val="none" w:sz="0" w:space="0" w:color="auto"/>
          </w:divBdr>
          <w:divsChild>
            <w:div w:id="601105818">
              <w:marLeft w:val="0"/>
              <w:marRight w:val="0"/>
              <w:marTop w:val="0"/>
              <w:marBottom w:val="0"/>
              <w:divBdr>
                <w:top w:val="none" w:sz="0" w:space="0" w:color="auto"/>
                <w:left w:val="none" w:sz="0" w:space="0" w:color="auto"/>
                <w:bottom w:val="none" w:sz="0" w:space="0" w:color="auto"/>
                <w:right w:val="none" w:sz="0" w:space="0" w:color="auto"/>
              </w:divBdr>
              <w:divsChild>
                <w:div w:id="546113714">
                  <w:marLeft w:val="0"/>
                  <w:marRight w:val="150"/>
                  <w:marTop w:val="120"/>
                  <w:marBottom w:val="0"/>
                  <w:divBdr>
                    <w:top w:val="none" w:sz="0" w:space="0" w:color="auto"/>
                    <w:left w:val="none" w:sz="0" w:space="0" w:color="auto"/>
                    <w:bottom w:val="none" w:sz="0" w:space="0" w:color="auto"/>
                    <w:right w:val="none" w:sz="0" w:space="0" w:color="auto"/>
                  </w:divBdr>
                  <w:divsChild>
                    <w:div w:id="96023947">
                      <w:marLeft w:val="0"/>
                      <w:marRight w:val="0"/>
                      <w:marTop w:val="0"/>
                      <w:marBottom w:val="0"/>
                      <w:divBdr>
                        <w:top w:val="none" w:sz="0" w:space="0" w:color="auto"/>
                        <w:left w:val="none" w:sz="0" w:space="0" w:color="auto"/>
                        <w:bottom w:val="none" w:sz="0" w:space="0" w:color="auto"/>
                        <w:right w:val="none" w:sz="0" w:space="0" w:color="auto"/>
                      </w:divBdr>
                      <w:divsChild>
                        <w:div w:id="1674801066">
                          <w:marLeft w:val="600"/>
                          <w:marRight w:val="0"/>
                          <w:marTop w:val="105"/>
                          <w:marBottom w:val="0"/>
                          <w:divBdr>
                            <w:top w:val="none" w:sz="0" w:space="0" w:color="auto"/>
                            <w:left w:val="none" w:sz="0" w:space="0" w:color="auto"/>
                            <w:bottom w:val="none" w:sz="0" w:space="0" w:color="auto"/>
                            <w:right w:val="none" w:sz="0" w:space="0" w:color="auto"/>
                          </w:divBdr>
                          <w:divsChild>
                            <w:div w:id="1455324021">
                              <w:marLeft w:val="0"/>
                              <w:marRight w:val="0"/>
                              <w:marTop w:val="0"/>
                              <w:marBottom w:val="0"/>
                              <w:divBdr>
                                <w:top w:val="none" w:sz="0" w:space="0" w:color="auto"/>
                                <w:left w:val="none" w:sz="0" w:space="0" w:color="auto"/>
                                <w:bottom w:val="none" w:sz="0" w:space="0" w:color="auto"/>
                                <w:right w:val="none" w:sz="0" w:space="0" w:color="auto"/>
                              </w:divBdr>
                              <w:divsChild>
                                <w:div w:id="541020418">
                                  <w:marLeft w:val="0"/>
                                  <w:marRight w:val="0"/>
                                  <w:marTop w:val="0"/>
                                  <w:marBottom w:val="0"/>
                                  <w:divBdr>
                                    <w:top w:val="none" w:sz="0" w:space="0" w:color="auto"/>
                                    <w:left w:val="none" w:sz="0" w:space="0" w:color="auto"/>
                                    <w:bottom w:val="none" w:sz="0" w:space="0" w:color="auto"/>
                                    <w:right w:val="none" w:sz="0" w:space="0" w:color="auto"/>
                                  </w:divBdr>
                                  <w:divsChild>
                                    <w:div w:id="124861578">
                                      <w:marLeft w:val="0"/>
                                      <w:marRight w:val="0"/>
                                      <w:marTop w:val="0"/>
                                      <w:marBottom w:val="0"/>
                                      <w:divBdr>
                                        <w:top w:val="none" w:sz="0" w:space="0" w:color="auto"/>
                                        <w:left w:val="none" w:sz="0" w:space="0" w:color="auto"/>
                                        <w:bottom w:val="none" w:sz="0" w:space="0" w:color="auto"/>
                                        <w:right w:val="none" w:sz="0" w:space="0" w:color="auto"/>
                                      </w:divBdr>
                                      <w:divsChild>
                                        <w:div w:id="14081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eng.hit.edu.cn" TargetMode="External"/><Relationship Id="rId3" Type="http://schemas.openxmlformats.org/officeDocument/2006/relationships/settings" Target="settings.xml"/><Relationship Id="rId7" Type="http://schemas.openxmlformats.org/officeDocument/2006/relationships/hyperlink" Target="http://yzb.hit.edu.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352</Words>
  <Characters>2012</Characters>
  <Application>Microsoft Office Word</Application>
  <DocSecurity>0</DocSecurity>
  <Lines>16</Lines>
  <Paragraphs>4</Paragraphs>
  <ScaleCrop>false</ScaleCrop>
  <Company>111</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shuang</cp:lastModifiedBy>
  <cp:revision>673</cp:revision>
  <cp:lastPrinted>2016-06-01T02:21:00Z</cp:lastPrinted>
  <dcterms:created xsi:type="dcterms:W3CDTF">2017-06-05T01:00:00Z</dcterms:created>
  <dcterms:modified xsi:type="dcterms:W3CDTF">2018-05-18T01:17:00Z</dcterms:modified>
</cp:coreProperties>
</file>