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73" w:rsidRPr="00CE6F15" w:rsidRDefault="00FB1CAF" w:rsidP="0013237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8"/>
          <w:szCs w:val="28"/>
        </w:rPr>
        <w:t>仪器</w:t>
      </w:r>
      <w:r w:rsidR="00132373" w:rsidRPr="00CE6F1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8"/>
          <w:szCs w:val="28"/>
        </w:rPr>
        <w:t>科学与光电工程学院接收201</w:t>
      </w:r>
      <w:r w:rsidR="00DF06A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8"/>
          <w:szCs w:val="28"/>
        </w:rPr>
        <w:t>8</w:t>
      </w:r>
      <w:r w:rsidR="00132373" w:rsidRPr="00CE6F1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8"/>
          <w:szCs w:val="28"/>
        </w:rPr>
        <w:t>年硕士研究生调剂</w:t>
      </w:r>
      <w:r w:rsidR="00CE6F15" w:rsidRPr="00CE6F15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8"/>
          <w:szCs w:val="28"/>
        </w:rPr>
        <w:t>信息</w:t>
      </w:r>
    </w:p>
    <w:p w:rsidR="00CE6F15" w:rsidRPr="00CE6F15" w:rsidRDefault="00CE6F15" w:rsidP="00714944">
      <w:pPr>
        <w:widowControl/>
        <w:spacing w:line="240" w:lineRule="atLeas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CE6F15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一、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学科概况</w:t>
      </w:r>
    </w:p>
    <w:p w:rsidR="00C83AA8" w:rsidRPr="00BD4C20" w:rsidRDefault="00C83AA8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仪器科学与光电工程学院自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1981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年开始招收硕士研究生。目前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拥有“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仪器科学与技术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光学工程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”两个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一级学科硕士点</w:t>
      </w:r>
      <w:r w:rsidR="006E6657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及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“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仪器仪表工程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”</w:t>
      </w:r>
      <w:r w:rsidR="00201719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专业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硕士学位授权点</w:t>
      </w:r>
      <w:r w:rsidR="006E6657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，拥有博士后工作站，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与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天津大学、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北京邮电大学、合肥工业大学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201719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长春理工大学、</w:t>
      </w:r>
      <w:r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美国奥克兰大学</w:t>
      </w:r>
      <w:r w:rsidR="00201719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等</w:t>
      </w:r>
      <w:r w:rsidRPr="00BD4C20">
        <w:rPr>
          <w:rFonts w:ascii="Times New Roman" w:eastAsia="宋体" w:hAnsi="Times New Roman" w:cs="Times New Roman"/>
          <w:kern w:val="0"/>
          <w:sz w:val="24"/>
          <w:szCs w:val="24"/>
        </w:rPr>
        <w:t>联合培养博士研究生</w:t>
      </w:r>
      <w:r w:rsidR="006E6657" w:rsidRPr="00BD4C20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  <w:r w:rsidRPr="00BD4C20">
        <w:rPr>
          <w:rFonts w:ascii="Times New Roman" w:eastAsia="宋体" w:hAnsi="Times New Roman" w:cs="Times New Roman"/>
          <w:sz w:val="24"/>
          <w:szCs w:val="24"/>
        </w:rPr>
        <w:t>学院</w:t>
      </w:r>
      <w:r w:rsidR="006E6657" w:rsidRPr="00BD4C20">
        <w:rPr>
          <w:rFonts w:ascii="Times New Roman" w:eastAsia="宋体" w:hAnsi="Times New Roman" w:cs="Times New Roman" w:hint="eastAsia"/>
          <w:sz w:val="24"/>
          <w:szCs w:val="24"/>
        </w:rPr>
        <w:t>在校硕士</w:t>
      </w:r>
      <w:r w:rsidRPr="00BD4C20">
        <w:rPr>
          <w:rFonts w:ascii="Times New Roman" w:eastAsia="宋体" w:hAnsi="Times New Roman" w:cs="Times New Roman"/>
          <w:sz w:val="24"/>
          <w:szCs w:val="24"/>
        </w:rPr>
        <w:t>研究生规模</w:t>
      </w:r>
      <w:r w:rsidR="00201719" w:rsidRPr="00BD4C20">
        <w:rPr>
          <w:rFonts w:ascii="Times New Roman" w:eastAsia="宋体" w:hAnsi="Times New Roman" w:cs="Times New Roman" w:hint="eastAsia"/>
          <w:sz w:val="24"/>
          <w:szCs w:val="24"/>
        </w:rPr>
        <w:t>200</w:t>
      </w:r>
      <w:r w:rsidR="00E87022" w:rsidRPr="00BD4C20">
        <w:rPr>
          <w:rFonts w:ascii="Times New Roman" w:eastAsia="宋体" w:hAnsi="Times New Roman" w:cs="Times New Roman" w:hint="eastAsia"/>
          <w:sz w:val="24"/>
          <w:szCs w:val="24"/>
        </w:rPr>
        <w:t>余</w:t>
      </w:r>
      <w:r w:rsidRPr="00BD4C20">
        <w:rPr>
          <w:rFonts w:ascii="Times New Roman" w:eastAsia="宋体" w:hAnsi="Times New Roman" w:cs="Times New Roman"/>
          <w:sz w:val="24"/>
          <w:szCs w:val="24"/>
        </w:rPr>
        <w:t>人。</w:t>
      </w:r>
    </w:p>
    <w:p w:rsidR="00E34115" w:rsidRPr="00BD4C20" w:rsidRDefault="00E34115" w:rsidP="00BD4C20">
      <w:pPr>
        <w:spacing w:line="440" w:lineRule="exact"/>
        <w:ind w:firstLineChars="200" w:firstLine="480"/>
        <w:rPr>
          <w:rFonts w:ascii="Times New Roman" w:eastAsia="宋体" w:hAnsi="Times New Roman"/>
          <w:sz w:val="24"/>
        </w:rPr>
      </w:pPr>
      <w:r w:rsidRPr="00BD4C20">
        <w:rPr>
          <w:rFonts w:ascii="Times New Roman" w:eastAsia="宋体" w:hAnsi="Times New Roman" w:hint="eastAsia"/>
          <w:sz w:val="24"/>
        </w:rPr>
        <w:t>拥有光纤传感与系统北京实验室、生物医学检测技术与仪器北京实验室（与清华大学共建）、现代测控技术教育部重点实验室、光电测试技术北京市重点实验室、光电信息与仪器北京市工程研究中心、先进光电子技术国际合作联合实验室（与清华大学、英国剑桥大学共建）、先进光电子器件与系统北京市国际科技合作基地、先进光电子器件与系统学科创新引智基地（</w:t>
      </w:r>
      <w:r w:rsidRPr="00BD4C20">
        <w:rPr>
          <w:rFonts w:ascii="Times New Roman" w:eastAsia="宋体" w:hAnsi="Times New Roman" w:hint="eastAsia"/>
          <w:sz w:val="24"/>
        </w:rPr>
        <w:t>111</w:t>
      </w:r>
      <w:r w:rsidRPr="00BD4C20">
        <w:rPr>
          <w:rFonts w:ascii="Times New Roman" w:eastAsia="宋体" w:hAnsi="Times New Roman" w:hint="eastAsia"/>
          <w:sz w:val="24"/>
        </w:rPr>
        <w:t>基地）等高水平研究基地。科研仪器设备总值</w:t>
      </w:r>
      <w:r w:rsidRPr="00BD4C20">
        <w:rPr>
          <w:rFonts w:ascii="Times New Roman" w:eastAsia="宋体" w:hAnsi="Times New Roman" w:hint="eastAsia"/>
          <w:sz w:val="24"/>
        </w:rPr>
        <w:t>7000</w:t>
      </w:r>
      <w:r w:rsidRPr="00BD4C20">
        <w:rPr>
          <w:rFonts w:ascii="Times New Roman" w:eastAsia="宋体" w:hAnsi="Times New Roman" w:hint="eastAsia"/>
          <w:sz w:val="24"/>
        </w:rPr>
        <w:t>余万元。</w:t>
      </w:r>
    </w:p>
    <w:p w:rsidR="003D20DC" w:rsidRPr="00BD4C20" w:rsidRDefault="003D20DC" w:rsidP="00BD4C20">
      <w:pPr>
        <w:adjustRightInd w:val="0"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BD4C20">
        <w:rPr>
          <w:rFonts w:ascii="Times New Roman" w:eastAsia="宋体" w:hAnsi="Times New Roman" w:hint="eastAsia"/>
          <w:sz w:val="24"/>
        </w:rPr>
        <w:t>现有教授</w:t>
      </w:r>
      <w:r w:rsidRPr="00BD4C20">
        <w:rPr>
          <w:rFonts w:ascii="Times New Roman" w:eastAsia="宋体" w:hAnsi="Times New Roman" w:hint="eastAsia"/>
          <w:sz w:val="24"/>
        </w:rPr>
        <w:t>13</w:t>
      </w:r>
      <w:r w:rsidRPr="00BD4C20">
        <w:rPr>
          <w:rFonts w:ascii="Times New Roman" w:eastAsia="宋体" w:hAnsi="Times New Roman" w:hint="eastAsia"/>
          <w:sz w:val="24"/>
        </w:rPr>
        <w:t>人，特聘教授</w:t>
      </w:r>
      <w:r w:rsidRPr="00BD4C20">
        <w:rPr>
          <w:rFonts w:ascii="Times New Roman" w:eastAsia="宋体" w:hAnsi="Times New Roman" w:hint="eastAsia"/>
          <w:sz w:val="24"/>
        </w:rPr>
        <w:t>8</w:t>
      </w:r>
      <w:r w:rsidRPr="00BD4C20">
        <w:rPr>
          <w:rFonts w:ascii="Times New Roman" w:eastAsia="宋体" w:hAnsi="Times New Roman" w:hint="eastAsia"/>
          <w:sz w:val="24"/>
        </w:rPr>
        <w:t>人，副教授</w:t>
      </w:r>
      <w:r w:rsidRPr="00BD4C20">
        <w:rPr>
          <w:rFonts w:ascii="Times New Roman" w:eastAsia="宋体" w:hAnsi="Times New Roman" w:hint="eastAsia"/>
          <w:sz w:val="24"/>
        </w:rPr>
        <w:t>24</w:t>
      </w:r>
      <w:r w:rsidRPr="00BD4C20">
        <w:rPr>
          <w:rFonts w:ascii="Times New Roman" w:eastAsia="宋体" w:hAnsi="Times New Roman" w:hint="eastAsia"/>
          <w:sz w:val="24"/>
        </w:rPr>
        <w:t>人，高级实验师</w:t>
      </w:r>
      <w:r w:rsidRPr="00BD4C20">
        <w:rPr>
          <w:rFonts w:ascii="Times New Roman" w:eastAsia="宋体" w:hAnsi="Times New Roman" w:hint="eastAsia"/>
          <w:sz w:val="24"/>
        </w:rPr>
        <w:t>6</w:t>
      </w:r>
      <w:r w:rsidRPr="00BD4C20">
        <w:rPr>
          <w:rFonts w:ascii="Times New Roman" w:eastAsia="宋体" w:hAnsi="Times New Roman" w:hint="eastAsia"/>
          <w:sz w:val="24"/>
        </w:rPr>
        <w:t>人，博士生导师</w:t>
      </w:r>
      <w:r w:rsidRPr="00BD4C20">
        <w:rPr>
          <w:rFonts w:ascii="Times New Roman" w:eastAsia="宋体" w:hAnsi="Times New Roman" w:hint="eastAsia"/>
          <w:sz w:val="24"/>
        </w:rPr>
        <w:t>3</w:t>
      </w:r>
      <w:r w:rsidRPr="00BD4C20">
        <w:rPr>
          <w:rFonts w:ascii="Times New Roman" w:eastAsia="宋体" w:hAnsi="Times New Roman" w:hint="eastAsia"/>
          <w:sz w:val="24"/>
        </w:rPr>
        <w:t>人，硕士生导师</w:t>
      </w:r>
      <w:r w:rsidRPr="00BD4C20">
        <w:rPr>
          <w:rFonts w:ascii="Times New Roman" w:eastAsia="宋体" w:hAnsi="Times New Roman" w:hint="eastAsia"/>
          <w:sz w:val="24"/>
        </w:rPr>
        <w:t>39</w:t>
      </w:r>
      <w:r w:rsidRPr="00BD4C20">
        <w:rPr>
          <w:rFonts w:ascii="Times New Roman" w:eastAsia="宋体" w:hAnsi="Times New Roman" w:hint="eastAsia"/>
          <w:sz w:val="24"/>
        </w:rPr>
        <w:t>人。</w:t>
      </w:r>
      <w:proofErr w:type="gramStart"/>
      <w:r w:rsidRPr="00BD4C20">
        <w:rPr>
          <w:rFonts w:ascii="Times New Roman" w:eastAsia="宋体" w:hAnsi="Times New Roman" w:hint="eastAsia"/>
          <w:sz w:val="24"/>
        </w:rPr>
        <w:t>其中双聘院士</w:t>
      </w:r>
      <w:proofErr w:type="gramEnd"/>
      <w:r w:rsidRPr="00BD4C20">
        <w:rPr>
          <w:rFonts w:ascii="Times New Roman" w:eastAsia="宋体" w:hAnsi="Times New Roman" w:hint="eastAsia"/>
          <w:sz w:val="24"/>
        </w:rPr>
        <w:t>3</w:t>
      </w:r>
      <w:r w:rsidRPr="00BD4C20">
        <w:rPr>
          <w:rFonts w:ascii="Times New Roman" w:eastAsia="宋体" w:hAnsi="Times New Roman" w:hint="eastAsia"/>
          <w:sz w:val="24"/>
        </w:rPr>
        <w:t>人，教育部长</w:t>
      </w:r>
      <w:proofErr w:type="gramStart"/>
      <w:r w:rsidRPr="00BD4C20">
        <w:rPr>
          <w:rFonts w:ascii="Times New Roman" w:eastAsia="宋体" w:hAnsi="Times New Roman" w:hint="eastAsia"/>
          <w:sz w:val="24"/>
        </w:rPr>
        <w:t>江学者</w:t>
      </w:r>
      <w:proofErr w:type="gramEnd"/>
      <w:r w:rsidRPr="00BD4C20">
        <w:rPr>
          <w:rFonts w:ascii="Times New Roman" w:eastAsia="宋体" w:hAnsi="Times New Roman" w:hint="eastAsia"/>
          <w:sz w:val="24"/>
        </w:rPr>
        <w:t>讲座教授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人，百千万人才工程国家级人选及国家有突出贡献的中青年专家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人，享受国务院政府特殊津贴专家</w:t>
      </w:r>
      <w:r w:rsidRPr="00BD4C20">
        <w:rPr>
          <w:rFonts w:ascii="Times New Roman" w:eastAsia="宋体" w:hAnsi="Times New Roman" w:hint="eastAsia"/>
          <w:sz w:val="24"/>
        </w:rPr>
        <w:t>2</w:t>
      </w:r>
      <w:r w:rsidRPr="00BD4C20">
        <w:rPr>
          <w:rFonts w:ascii="Times New Roman" w:eastAsia="宋体" w:hAnsi="Times New Roman" w:hint="eastAsia"/>
          <w:sz w:val="24"/>
        </w:rPr>
        <w:t>人，北京市海外高层次人才</w:t>
      </w:r>
      <w:r w:rsidRPr="00BD4C20">
        <w:rPr>
          <w:rFonts w:ascii="Times New Roman" w:eastAsia="宋体" w:hAnsi="Times New Roman" w:hint="eastAsia"/>
          <w:sz w:val="24"/>
        </w:rPr>
        <w:t>3</w:t>
      </w:r>
      <w:r w:rsidRPr="00BD4C20">
        <w:rPr>
          <w:rFonts w:ascii="Times New Roman" w:eastAsia="宋体" w:hAnsi="Times New Roman" w:hint="eastAsia"/>
          <w:sz w:val="24"/>
        </w:rPr>
        <w:t>人，国家千人引智计划人才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人，教育部新世纪人才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人，北京学者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人，北京市中青年学术骨干</w:t>
      </w:r>
      <w:r w:rsidRPr="00BD4C20">
        <w:rPr>
          <w:rFonts w:ascii="Times New Roman" w:eastAsia="宋体" w:hAnsi="Times New Roman" w:hint="eastAsia"/>
          <w:sz w:val="24"/>
        </w:rPr>
        <w:t>9</w:t>
      </w:r>
      <w:r w:rsidRPr="00BD4C20">
        <w:rPr>
          <w:rFonts w:ascii="Times New Roman" w:eastAsia="宋体" w:hAnsi="Times New Roman" w:hint="eastAsia"/>
          <w:sz w:val="24"/>
        </w:rPr>
        <w:t>人，北京市拔尖创新人才</w:t>
      </w:r>
      <w:r w:rsidR="00953A13" w:rsidRPr="00BD4C20">
        <w:rPr>
          <w:rFonts w:ascii="Times New Roman" w:eastAsia="宋体" w:hAnsi="Times New Roman" w:hint="eastAsia"/>
          <w:sz w:val="24"/>
        </w:rPr>
        <w:t>4</w:t>
      </w:r>
      <w:r w:rsidRPr="00BD4C20">
        <w:rPr>
          <w:rFonts w:ascii="Times New Roman" w:eastAsia="宋体" w:hAnsi="Times New Roman" w:hint="eastAsia"/>
          <w:sz w:val="24"/>
        </w:rPr>
        <w:t>人，北京市组织部优秀人才</w:t>
      </w:r>
      <w:r w:rsidRPr="00BD4C20">
        <w:rPr>
          <w:rFonts w:ascii="Times New Roman" w:eastAsia="宋体" w:hAnsi="Times New Roman" w:hint="eastAsia"/>
          <w:sz w:val="24"/>
        </w:rPr>
        <w:t>9</w:t>
      </w:r>
      <w:r w:rsidRPr="00BD4C20">
        <w:rPr>
          <w:rFonts w:ascii="Times New Roman" w:eastAsia="宋体" w:hAnsi="Times New Roman" w:hint="eastAsia"/>
          <w:sz w:val="24"/>
        </w:rPr>
        <w:t>人，入选中国科协青年人才托举工程</w:t>
      </w:r>
      <w:r w:rsidRPr="00BD4C20">
        <w:rPr>
          <w:rFonts w:ascii="Times New Roman" w:eastAsia="宋体" w:hAnsi="Times New Roman" w:hint="eastAsia"/>
          <w:sz w:val="24"/>
        </w:rPr>
        <w:t>2</w:t>
      </w:r>
      <w:r w:rsidRPr="00BD4C20">
        <w:rPr>
          <w:rFonts w:ascii="Times New Roman" w:eastAsia="宋体" w:hAnsi="Times New Roman" w:hint="eastAsia"/>
          <w:sz w:val="24"/>
        </w:rPr>
        <w:t>人。拥有教育部创新团队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个，北京市学术创新团队</w:t>
      </w:r>
      <w:r w:rsidRPr="00BD4C20">
        <w:rPr>
          <w:rFonts w:ascii="Times New Roman" w:eastAsia="宋体" w:hAnsi="Times New Roman" w:hint="eastAsia"/>
          <w:sz w:val="24"/>
        </w:rPr>
        <w:t>3</w:t>
      </w:r>
      <w:r w:rsidRPr="00BD4C20">
        <w:rPr>
          <w:rFonts w:ascii="Times New Roman" w:eastAsia="宋体" w:hAnsi="Times New Roman" w:hint="eastAsia"/>
          <w:sz w:val="24"/>
        </w:rPr>
        <w:t>个，北京市优秀教学团队</w:t>
      </w:r>
      <w:r w:rsidRPr="00BD4C20">
        <w:rPr>
          <w:rFonts w:ascii="Times New Roman" w:eastAsia="宋体" w:hAnsi="Times New Roman" w:hint="eastAsia"/>
          <w:sz w:val="24"/>
        </w:rPr>
        <w:t>1</w:t>
      </w:r>
      <w:r w:rsidRPr="00BD4C20">
        <w:rPr>
          <w:rFonts w:ascii="Times New Roman" w:eastAsia="宋体" w:hAnsi="Times New Roman" w:hint="eastAsia"/>
          <w:sz w:val="24"/>
        </w:rPr>
        <w:t>个。</w:t>
      </w:r>
    </w:p>
    <w:p w:rsidR="00C83AA8" w:rsidRPr="00BD4C20" w:rsidRDefault="00C83AA8" w:rsidP="00BD4C20">
      <w:pPr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BD4C20">
        <w:rPr>
          <w:rFonts w:ascii="Times New Roman" w:eastAsia="宋体" w:hAnsi="Times New Roman" w:cs="Times New Roman"/>
          <w:bCs/>
          <w:sz w:val="24"/>
          <w:szCs w:val="24"/>
        </w:rPr>
        <w:t>近五年承担</w:t>
      </w:r>
      <w:r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“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国家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863</w:t>
      </w:r>
      <w:r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”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重大课题、国家重大科技专项、</w:t>
      </w:r>
      <w:r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国家重大仪器专项、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国家自然科学基金等</w:t>
      </w:r>
      <w:r w:rsidR="006C2DC1"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国家级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研究项目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20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余项，</w:t>
      </w:r>
      <w:r w:rsidRPr="00BD4C20">
        <w:rPr>
          <w:rFonts w:ascii="Times New Roman" w:eastAsia="宋体" w:hAnsi="Times New Roman" w:cs="Times New Roman"/>
          <w:color w:val="000000"/>
          <w:sz w:val="24"/>
          <w:szCs w:val="24"/>
        </w:rPr>
        <w:t>其他重要科研项目</w:t>
      </w:r>
      <w:r w:rsidRPr="00BD4C20">
        <w:rPr>
          <w:rFonts w:ascii="Times New Roman" w:eastAsia="宋体" w:hAnsi="Times New Roman" w:cs="Times New Roman"/>
          <w:color w:val="000000"/>
          <w:sz w:val="24"/>
          <w:szCs w:val="24"/>
        </w:rPr>
        <w:t>100</w:t>
      </w:r>
      <w:r w:rsidRPr="00BD4C20">
        <w:rPr>
          <w:rFonts w:ascii="Times New Roman" w:eastAsia="宋体" w:hAnsi="Times New Roman" w:cs="Times New Roman"/>
          <w:color w:val="000000"/>
          <w:sz w:val="24"/>
          <w:szCs w:val="24"/>
        </w:rPr>
        <w:t>余项。</w:t>
      </w:r>
      <w:r w:rsidRPr="00BD4C2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五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年间获国家</w:t>
      </w:r>
      <w:r w:rsidR="006C2DC1"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技术发明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二等奖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1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项，省部级</w:t>
      </w:r>
      <w:r w:rsidR="006C2DC1"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及行业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科技成果奖</w:t>
      </w:r>
      <w:r w:rsidR="006C2DC1"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10</w:t>
      </w:r>
      <w:r w:rsidR="006C2DC1" w:rsidRPr="00BD4C20">
        <w:rPr>
          <w:rFonts w:ascii="Times New Roman" w:eastAsia="宋体" w:hAnsi="Times New Roman" w:cs="Times New Roman" w:hint="eastAsia"/>
          <w:bCs/>
          <w:sz w:val="24"/>
          <w:szCs w:val="24"/>
        </w:rPr>
        <w:t>余</w:t>
      </w:r>
      <w:r w:rsidRPr="00BD4C20">
        <w:rPr>
          <w:rFonts w:ascii="Times New Roman" w:eastAsia="宋体" w:hAnsi="Times New Roman" w:cs="Times New Roman"/>
          <w:bCs/>
          <w:sz w:val="24"/>
          <w:szCs w:val="24"/>
        </w:rPr>
        <w:t>项。</w:t>
      </w:r>
    </w:p>
    <w:p w:rsidR="00CE6F15" w:rsidRPr="00BD4C20" w:rsidRDefault="00CE6F15" w:rsidP="00BD4C20">
      <w:pPr>
        <w:widowControl/>
        <w:spacing w:beforeLines="50" w:before="156" w:afterLines="50" w:after="156" w:line="240" w:lineRule="atLeast"/>
        <w:jc w:val="left"/>
        <w:rPr>
          <w:rFonts w:ascii="Times New Roman" w:eastAsia="宋体" w:hAnsi="Times New Roman" w:cs="宋体"/>
          <w:b/>
          <w:color w:val="000000" w:themeColor="text1"/>
          <w:kern w:val="0"/>
          <w:sz w:val="24"/>
          <w:szCs w:val="24"/>
        </w:rPr>
      </w:pPr>
      <w:r w:rsidRPr="00BD4C20">
        <w:rPr>
          <w:rFonts w:ascii="Times New Roman" w:eastAsia="宋体" w:hAnsi="Times New Roman" w:cs="宋体"/>
          <w:b/>
          <w:color w:val="000000" w:themeColor="text1"/>
          <w:kern w:val="0"/>
          <w:sz w:val="24"/>
          <w:szCs w:val="24"/>
        </w:rPr>
        <w:t>二、奖学金及助学金标准</w:t>
      </w:r>
    </w:p>
    <w:p w:rsidR="00CE6F15" w:rsidRPr="00BD4C20" w:rsidRDefault="00CE6F15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1</w:t>
      </w:r>
      <w:r w:rsidRPr="00BD4C20">
        <w:rPr>
          <w:rFonts w:ascii="Times New Roman" w:eastAsia="宋体" w:hAnsi="Times New Roman" w:cs="Times New Roman"/>
          <w:sz w:val="24"/>
          <w:szCs w:val="24"/>
        </w:rPr>
        <w:t>、研究生奖学金体系</w:t>
      </w:r>
    </w:p>
    <w:p w:rsidR="00CE6F15" w:rsidRPr="00BD4C20" w:rsidRDefault="00CE6F15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由国家奖学金、学业奖学金和专项奖学金三部分构成。国家奖学金</w:t>
      </w:r>
      <w:r w:rsidRPr="00BD4C20">
        <w:rPr>
          <w:rFonts w:ascii="Times New Roman" w:eastAsia="宋体" w:hAnsi="Times New Roman" w:cs="Times New Roman"/>
          <w:sz w:val="24"/>
          <w:szCs w:val="24"/>
        </w:rPr>
        <w:t>2</w:t>
      </w:r>
      <w:r w:rsidRPr="00BD4C20">
        <w:rPr>
          <w:rFonts w:ascii="Times New Roman" w:eastAsia="宋体" w:hAnsi="Times New Roman" w:cs="Times New Roman"/>
          <w:sz w:val="24"/>
          <w:szCs w:val="24"/>
        </w:rPr>
        <w:t>万元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生；学业奖学金一等奖</w:t>
      </w:r>
      <w:r w:rsidRPr="00BD4C20">
        <w:rPr>
          <w:rFonts w:ascii="Times New Roman" w:eastAsia="宋体" w:hAnsi="Times New Roman" w:cs="Times New Roman"/>
          <w:sz w:val="24"/>
          <w:szCs w:val="24"/>
        </w:rPr>
        <w:t>11000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人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年，二等奖</w:t>
      </w:r>
      <w:r w:rsidRPr="00BD4C20">
        <w:rPr>
          <w:rFonts w:ascii="Times New Roman" w:eastAsia="宋体" w:hAnsi="Times New Roman" w:cs="Times New Roman"/>
          <w:sz w:val="24"/>
          <w:szCs w:val="24"/>
        </w:rPr>
        <w:t>6000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人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年，三等奖</w:t>
      </w:r>
      <w:r w:rsidRPr="00BD4C20">
        <w:rPr>
          <w:rFonts w:ascii="Times New Roman" w:eastAsia="宋体" w:hAnsi="Times New Roman" w:cs="Times New Roman"/>
          <w:sz w:val="24"/>
          <w:szCs w:val="24"/>
        </w:rPr>
        <w:t>4000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人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年，受奖面达到研究生的</w:t>
      </w:r>
      <w:r w:rsidRPr="00BD4C20">
        <w:rPr>
          <w:rFonts w:ascii="Times New Roman" w:eastAsia="宋体" w:hAnsi="Times New Roman" w:cs="Times New Roman"/>
          <w:sz w:val="24"/>
          <w:szCs w:val="24"/>
        </w:rPr>
        <w:t>90%</w:t>
      </w:r>
      <w:r w:rsidRPr="00BD4C20">
        <w:rPr>
          <w:rFonts w:ascii="Times New Roman" w:eastAsia="宋体" w:hAnsi="Times New Roman" w:cs="Times New Roman"/>
          <w:sz w:val="24"/>
          <w:szCs w:val="24"/>
        </w:rPr>
        <w:t>；专项奖学金包括研究生科技成果专项奖、优秀硕士学位论文奖、研究生优秀毕业生奖等。</w:t>
      </w:r>
    </w:p>
    <w:p w:rsidR="00CE6F15" w:rsidRPr="00BD4C20" w:rsidRDefault="00CE6F15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2</w:t>
      </w:r>
      <w:r w:rsidRPr="00BD4C20">
        <w:rPr>
          <w:rFonts w:ascii="Times New Roman" w:eastAsia="宋体" w:hAnsi="Times New Roman" w:cs="Times New Roman"/>
          <w:sz w:val="24"/>
          <w:szCs w:val="24"/>
        </w:rPr>
        <w:t>、研究生助学金体系</w:t>
      </w:r>
    </w:p>
    <w:p w:rsidR="00CE6F15" w:rsidRPr="00BD4C20" w:rsidRDefault="00CE6F15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由国家助学金（</w:t>
      </w:r>
      <w:r w:rsidRPr="00BD4C20">
        <w:rPr>
          <w:rFonts w:ascii="Times New Roman" w:eastAsia="宋体" w:hAnsi="Times New Roman" w:cs="Times New Roman"/>
          <w:sz w:val="24"/>
          <w:szCs w:val="24"/>
        </w:rPr>
        <w:t>7000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生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年，覆盖面</w:t>
      </w:r>
      <w:r w:rsidRPr="00BD4C20">
        <w:rPr>
          <w:rFonts w:ascii="Times New Roman" w:eastAsia="宋体" w:hAnsi="Times New Roman" w:cs="Times New Roman"/>
          <w:sz w:val="24"/>
          <w:szCs w:val="24"/>
        </w:rPr>
        <w:t>100%</w:t>
      </w:r>
      <w:r w:rsidRPr="00BD4C20">
        <w:rPr>
          <w:rFonts w:ascii="Times New Roman" w:eastAsia="宋体" w:hAnsi="Times New Roman" w:cs="Times New Roman"/>
          <w:sz w:val="24"/>
          <w:szCs w:val="24"/>
        </w:rPr>
        <w:t>）、</w:t>
      </w:r>
      <w:proofErr w:type="gramStart"/>
      <w:r w:rsidRPr="00BD4C20">
        <w:rPr>
          <w:rFonts w:ascii="Times New Roman" w:eastAsia="宋体" w:hAnsi="Times New Roman" w:cs="Times New Roman"/>
          <w:sz w:val="24"/>
          <w:szCs w:val="24"/>
        </w:rPr>
        <w:t>三助津贴</w:t>
      </w:r>
      <w:proofErr w:type="gramEnd"/>
      <w:r w:rsidRPr="00BD4C20">
        <w:rPr>
          <w:rFonts w:ascii="Times New Roman" w:eastAsia="宋体" w:hAnsi="Times New Roman" w:cs="Times New Roman"/>
          <w:sz w:val="24"/>
          <w:szCs w:val="24"/>
        </w:rPr>
        <w:t>（其中助研津贴第一学年</w:t>
      </w:r>
      <w:r w:rsidRPr="00BD4C20">
        <w:rPr>
          <w:rFonts w:ascii="Times New Roman" w:eastAsia="宋体" w:hAnsi="Times New Roman" w:cs="Times New Roman"/>
          <w:sz w:val="24"/>
          <w:szCs w:val="24"/>
        </w:rPr>
        <w:t>3000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生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年，第二、三学年</w:t>
      </w:r>
      <w:r w:rsidRPr="00BD4C20">
        <w:rPr>
          <w:rFonts w:ascii="Times New Roman" w:eastAsia="宋体" w:hAnsi="Times New Roman" w:cs="Times New Roman"/>
          <w:sz w:val="24"/>
          <w:szCs w:val="24"/>
        </w:rPr>
        <w:t>4000</w:t>
      </w:r>
      <w:r w:rsidRPr="00BD4C20">
        <w:rPr>
          <w:rFonts w:ascii="Times New Roman" w:eastAsia="宋体" w:hAnsi="Times New Roman" w:cs="Times New Roman"/>
          <w:sz w:val="24"/>
          <w:szCs w:val="24"/>
        </w:rPr>
        <w:t>元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生</w:t>
      </w:r>
      <w:r w:rsidRPr="00BD4C20">
        <w:rPr>
          <w:rFonts w:ascii="Times New Roman" w:eastAsia="宋体" w:hAnsi="Times New Roman" w:cs="Times New Roman"/>
          <w:sz w:val="24"/>
          <w:szCs w:val="24"/>
        </w:rPr>
        <w:t>/</w:t>
      </w:r>
      <w:r w:rsidRPr="00BD4C20">
        <w:rPr>
          <w:rFonts w:ascii="Times New Roman" w:eastAsia="宋体" w:hAnsi="Times New Roman" w:cs="Times New Roman"/>
          <w:sz w:val="24"/>
          <w:szCs w:val="24"/>
        </w:rPr>
        <w:t>年，覆盖面</w:t>
      </w:r>
      <w:r w:rsidRPr="00BD4C20">
        <w:rPr>
          <w:rFonts w:ascii="Times New Roman" w:eastAsia="宋体" w:hAnsi="Times New Roman" w:cs="Times New Roman"/>
          <w:sz w:val="24"/>
          <w:szCs w:val="24"/>
        </w:rPr>
        <w:t>100%</w:t>
      </w:r>
      <w:r w:rsidRPr="00BD4C20">
        <w:rPr>
          <w:rFonts w:ascii="Times New Roman" w:eastAsia="宋体" w:hAnsi="Times New Roman" w:cs="Times New Roman"/>
          <w:sz w:val="24"/>
          <w:szCs w:val="24"/>
        </w:rPr>
        <w:t>）、困难补助及国家助学贷款等部分构成。</w:t>
      </w:r>
    </w:p>
    <w:p w:rsidR="00CE6F15" w:rsidRPr="003910BF" w:rsidRDefault="00CE6F15" w:rsidP="00BD4C20">
      <w:pPr>
        <w:widowControl/>
        <w:spacing w:beforeLines="50" w:before="156" w:afterLines="50" w:after="156" w:line="240" w:lineRule="atLeast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3910BF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lastRenderedPageBreak/>
        <w:t>三、接收调剂的专业</w:t>
      </w:r>
    </w:p>
    <w:tbl>
      <w:tblPr>
        <w:tblW w:w="9229" w:type="dxa"/>
        <w:jc w:val="center"/>
        <w:tblInd w:w="-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1311"/>
        <w:gridCol w:w="1630"/>
        <w:gridCol w:w="4140"/>
      </w:tblGrid>
      <w:tr w:rsidR="00382760" w:rsidTr="00BD4C20">
        <w:trPr>
          <w:trHeight w:val="495"/>
          <w:jc w:val="center"/>
        </w:trPr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4314D0" w:rsidRDefault="00382760" w:rsidP="00714944">
            <w:pPr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 w:rsidRPr="004314D0">
              <w:rPr>
                <w:rFonts w:hint="eastAsia"/>
                <w:b/>
                <w:bCs/>
                <w:color w:val="333333"/>
                <w:szCs w:val="21"/>
              </w:rPr>
              <w:t>招生专业名称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4314D0" w:rsidRDefault="00382760" w:rsidP="00B731F5">
            <w:pPr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 w:rsidRPr="004314D0">
              <w:rPr>
                <w:rFonts w:hint="eastAsia"/>
                <w:b/>
                <w:bCs/>
                <w:color w:val="333333"/>
                <w:szCs w:val="21"/>
              </w:rPr>
              <w:t>专业代码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60" w:rsidRPr="004314D0" w:rsidRDefault="00382760" w:rsidP="00714944">
            <w:pPr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Cs w:val="21"/>
              </w:rPr>
              <w:t>学位类型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4314D0" w:rsidRDefault="00382760" w:rsidP="00714944">
            <w:pPr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 w:rsidRPr="004314D0">
              <w:rPr>
                <w:rFonts w:hint="eastAsia"/>
                <w:b/>
                <w:bCs/>
                <w:color w:val="333333"/>
                <w:szCs w:val="21"/>
              </w:rPr>
              <w:t>接收调剂学生本科专业名称</w:t>
            </w:r>
          </w:p>
        </w:tc>
      </w:tr>
      <w:tr w:rsidR="00382760" w:rsidRPr="00474BBD" w:rsidTr="00BD4C20">
        <w:trPr>
          <w:trHeight w:val="634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2C0EA7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光学工程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B731F5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0803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836D0C">
            <w:pPr>
              <w:spacing w:line="400" w:lineRule="exact"/>
              <w:jc w:val="center"/>
              <w:rPr>
                <w:rFonts w:ascii="Times New Roman" w:eastAsia="宋体" w:hAnsi="Times New Roman"/>
                <w:bCs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学术型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874511">
            <w:pPr>
              <w:spacing w:line="340" w:lineRule="exact"/>
              <w:rPr>
                <w:rFonts w:ascii="Times New Roman" w:eastAsia="宋体" w:hAnsi="Times New Roman"/>
                <w:bCs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sz w:val="24"/>
              </w:rPr>
              <w:t>测控技术与仪器、光电信息科学与工程、电子科学与技术、控制科学与工程、信息与通信工程、电气工程、计算机科学与技术、机械工程、生物医学工程</w:t>
            </w:r>
            <w:r w:rsidRPr="00BD4C20">
              <w:rPr>
                <w:rFonts w:ascii="Times New Roman" w:eastAsia="宋体" w:hAnsi="Times New Roman"/>
                <w:sz w:val="24"/>
              </w:rPr>
              <w:t>等</w:t>
            </w:r>
            <w:r w:rsidRPr="00BD4C20">
              <w:rPr>
                <w:rFonts w:ascii="Times New Roman" w:eastAsia="宋体" w:hAnsi="Times New Roman" w:hint="eastAsia"/>
                <w:sz w:val="24"/>
              </w:rPr>
              <w:t>及其它交叉学科专业</w:t>
            </w:r>
          </w:p>
        </w:tc>
      </w:tr>
      <w:tr w:rsidR="00382760" w:rsidRPr="00474BBD" w:rsidTr="00BD4C20">
        <w:trPr>
          <w:trHeight w:val="558"/>
          <w:jc w:val="center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2C0EA7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仪器科学与技</w:t>
            </w:r>
            <w:bookmarkStart w:id="0" w:name="_GoBack"/>
            <w:bookmarkEnd w:id="0"/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术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 w:rsidP="00B731F5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0804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60" w:rsidRPr="00BD4C20" w:rsidRDefault="00382760" w:rsidP="00836D0C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cs="宋体" w:hint="eastAsia"/>
                <w:color w:val="333333"/>
                <w:sz w:val="24"/>
              </w:rPr>
              <w:t>学术型</w:t>
            </w:r>
          </w:p>
        </w:tc>
        <w:tc>
          <w:tcPr>
            <w:tcW w:w="41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760" w:rsidRPr="00BD4C20" w:rsidRDefault="00382760">
            <w:pPr>
              <w:spacing w:before="100" w:beforeAutospacing="1" w:after="100" w:afterAutospacing="1" w:line="170" w:lineRule="atLeast"/>
              <w:rPr>
                <w:rFonts w:ascii="Times New Roman" w:eastAsia="宋体" w:hAnsi="Times New Roman" w:cs="宋体"/>
                <w:color w:val="333333"/>
                <w:sz w:val="24"/>
              </w:rPr>
            </w:pPr>
          </w:p>
        </w:tc>
      </w:tr>
      <w:tr w:rsidR="00382760" w:rsidRPr="00474BBD" w:rsidTr="00BD4C20">
        <w:trPr>
          <w:trHeight w:val="603"/>
          <w:jc w:val="center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0" w:rsidRPr="00BD4C20" w:rsidRDefault="00382760" w:rsidP="00BD4C20">
            <w:pPr>
              <w:spacing w:before="100" w:beforeAutospacing="1" w:after="100" w:afterAutospacing="1" w:line="170" w:lineRule="atLeast"/>
              <w:ind w:firstLineChars="50" w:firstLine="120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仪器仪表工程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0" w:rsidRPr="00BD4C20" w:rsidRDefault="00382760" w:rsidP="00B731F5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hint="eastAsia"/>
                <w:bCs/>
                <w:sz w:val="24"/>
              </w:rPr>
              <w:t>085203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60" w:rsidRPr="00BD4C20" w:rsidRDefault="00382760" w:rsidP="00836D0C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宋体" w:hAnsi="Times New Roman" w:cs="宋体"/>
                <w:color w:val="333333"/>
                <w:sz w:val="24"/>
              </w:rPr>
            </w:pPr>
            <w:r w:rsidRPr="00BD4C20">
              <w:rPr>
                <w:rFonts w:ascii="Times New Roman" w:eastAsia="宋体" w:hAnsi="Times New Roman" w:cs="宋体" w:hint="eastAsia"/>
                <w:color w:val="333333"/>
                <w:sz w:val="24"/>
              </w:rPr>
              <w:t>专业型</w:t>
            </w:r>
          </w:p>
        </w:tc>
        <w:tc>
          <w:tcPr>
            <w:tcW w:w="4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2760" w:rsidRPr="00BD4C20" w:rsidRDefault="00382760">
            <w:pPr>
              <w:rPr>
                <w:rFonts w:ascii="Times New Roman" w:eastAsia="宋体" w:hAnsi="Times New Roman" w:cs="宋体"/>
                <w:color w:val="333333"/>
                <w:sz w:val="24"/>
              </w:rPr>
            </w:pPr>
          </w:p>
        </w:tc>
      </w:tr>
    </w:tbl>
    <w:p w:rsidR="004314D0" w:rsidRPr="004314D0" w:rsidRDefault="004314D0" w:rsidP="004314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4314D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四、调剂及复试流程</w:t>
      </w:r>
    </w:p>
    <w:p w:rsidR="004314D0" w:rsidRPr="00BD4C20" w:rsidRDefault="004314D0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1</w:t>
      </w:r>
      <w:r w:rsidRPr="00BD4C20">
        <w:rPr>
          <w:rFonts w:ascii="Times New Roman" w:eastAsia="宋体" w:hAnsi="Times New Roman" w:cs="Times New Roman"/>
          <w:sz w:val="24"/>
          <w:szCs w:val="24"/>
        </w:rPr>
        <w:t>、登录中国研究生招生信息网（</w:t>
      </w:r>
      <w:r w:rsidRPr="00BD4C20">
        <w:rPr>
          <w:rFonts w:ascii="Times New Roman" w:eastAsia="宋体" w:hAnsi="Times New Roman" w:cs="Times New Roman"/>
          <w:sz w:val="24"/>
          <w:szCs w:val="24"/>
        </w:rPr>
        <w:t xml:space="preserve">http://yz.chsi.com.cn </w:t>
      </w:r>
      <w:r w:rsidRPr="00BD4C20">
        <w:rPr>
          <w:rFonts w:ascii="Times New Roman" w:eastAsia="宋体" w:hAnsi="Times New Roman" w:cs="Times New Roman"/>
          <w:sz w:val="24"/>
          <w:szCs w:val="24"/>
        </w:rPr>
        <w:t>或</w:t>
      </w:r>
      <w:r w:rsidRPr="00BD4C20">
        <w:rPr>
          <w:rFonts w:ascii="Times New Roman" w:eastAsia="宋体" w:hAnsi="Times New Roman" w:cs="Times New Roman"/>
          <w:sz w:val="24"/>
          <w:szCs w:val="24"/>
        </w:rPr>
        <w:t>http://yz.chsi.cn</w:t>
      </w:r>
      <w:r w:rsidRPr="00BD4C20">
        <w:rPr>
          <w:rFonts w:ascii="Times New Roman" w:eastAsia="宋体" w:hAnsi="Times New Roman" w:cs="Times New Roman"/>
          <w:sz w:val="24"/>
          <w:szCs w:val="24"/>
        </w:rPr>
        <w:t>），填写调剂志愿，</w:t>
      </w:r>
      <w:proofErr w:type="gramStart"/>
      <w:r w:rsidRPr="00BD4C20">
        <w:rPr>
          <w:rFonts w:ascii="Times New Roman" w:eastAsia="宋体" w:hAnsi="Times New Roman" w:cs="Times New Roman"/>
          <w:sz w:val="24"/>
          <w:szCs w:val="24"/>
        </w:rPr>
        <w:t>一</w:t>
      </w:r>
      <w:proofErr w:type="gramEnd"/>
      <w:r w:rsidRPr="00BD4C20">
        <w:rPr>
          <w:rFonts w:ascii="Times New Roman" w:eastAsia="宋体" w:hAnsi="Times New Roman" w:cs="Times New Roman"/>
          <w:sz w:val="24"/>
          <w:szCs w:val="24"/>
        </w:rPr>
        <w:t>志愿选择</w:t>
      </w:r>
      <w:r w:rsidRPr="00BD4C20">
        <w:rPr>
          <w:rFonts w:ascii="Times New Roman" w:eastAsia="宋体" w:hAnsi="Times New Roman" w:cs="Times New Roman"/>
          <w:sz w:val="24"/>
          <w:szCs w:val="24"/>
        </w:rPr>
        <w:t>“</w:t>
      </w:r>
      <w:r w:rsidRPr="00BD4C20">
        <w:rPr>
          <w:rFonts w:ascii="Times New Roman" w:eastAsia="宋体" w:hAnsi="Times New Roman" w:cs="Times New Roman"/>
          <w:sz w:val="24"/>
          <w:szCs w:val="24"/>
        </w:rPr>
        <w:t>北京信息科技大学</w:t>
      </w:r>
      <w:r w:rsidRPr="00BD4C20">
        <w:rPr>
          <w:rFonts w:ascii="Times New Roman" w:eastAsia="宋体" w:hAnsi="Times New Roman" w:cs="Times New Roman"/>
          <w:sz w:val="24"/>
          <w:szCs w:val="24"/>
        </w:rPr>
        <w:t>”</w:t>
      </w:r>
      <w:r w:rsidRPr="00BD4C20">
        <w:rPr>
          <w:rFonts w:ascii="Times New Roman" w:eastAsia="宋体" w:hAnsi="Times New Roman" w:cs="Times New Roman"/>
          <w:sz w:val="24"/>
          <w:szCs w:val="24"/>
        </w:rPr>
        <w:t>（代码：</w:t>
      </w:r>
      <w:r w:rsidRPr="00BD4C20">
        <w:rPr>
          <w:rFonts w:ascii="Times New Roman" w:eastAsia="宋体" w:hAnsi="Times New Roman" w:cs="Times New Roman"/>
          <w:sz w:val="24"/>
          <w:szCs w:val="24"/>
        </w:rPr>
        <w:t>11232</w:t>
      </w:r>
      <w:r w:rsidRPr="00BD4C20">
        <w:rPr>
          <w:rFonts w:ascii="Times New Roman" w:eastAsia="宋体" w:hAnsi="Times New Roman" w:cs="Times New Roman"/>
          <w:sz w:val="24"/>
          <w:szCs w:val="24"/>
        </w:rPr>
        <w:t>）</w:t>
      </w:r>
      <w:r w:rsidR="00F9283F" w:rsidRPr="00BD4C20">
        <w:rPr>
          <w:rFonts w:ascii="Times New Roman" w:eastAsia="宋体" w:hAnsi="Times New Roman" w:cs="Times New Roman" w:hint="eastAsia"/>
          <w:sz w:val="24"/>
          <w:szCs w:val="24"/>
        </w:rPr>
        <w:t>仪器科学与光电工程学院的相关专业</w:t>
      </w:r>
      <w:r w:rsidRPr="00BD4C20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4314D0" w:rsidRPr="00BD4C20" w:rsidRDefault="004314D0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4C20">
        <w:rPr>
          <w:rFonts w:ascii="Times New Roman" w:eastAsia="宋体" w:hAnsi="Times New Roman" w:cs="Times New Roman"/>
          <w:sz w:val="24"/>
          <w:szCs w:val="24"/>
        </w:rPr>
        <w:t>联系学院，了解是否参加复试及复试安排，等待学院在调剂系统中准许复试的指令，及时在调剂系统上确定</w:t>
      </w:r>
      <w:r w:rsidRPr="00BD4C20">
        <w:rPr>
          <w:rFonts w:ascii="Times New Roman" w:eastAsia="宋体" w:hAnsi="Times New Roman" w:cs="Times New Roman"/>
          <w:sz w:val="24"/>
          <w:szCs w:val="24"/>
        </w:rPr>
        <w:t>"</w:t>
      </w:r>
      <w:r w:rsidRPr="00BD4C20">
        <w:rPr>
          <w:rFonts w:ascii="Times New Roman" w:eastAsia="宋体" w:hAnsi="Times New Roman" w:cs="Times New Roman"/>
          <w:sz w:val="24"/>
          <w:szCs w:val="24"/>
        </w:rPr>
        <w:t>接受复试</w:t>
      </w:r>
      <w:r w:rsidRPr="00BD4C20">
        <w:rPr>
          <w:rFonts w:ascii="Times New Roman" w:eastAsia="宋体" w:hAnsi="Times New Roman" w:cs="Times New Roman"/>
          <w:sz w:val="24"/>
          <w:szCs w:val="24"/>
        </w:rPr>
        <w:t>"</w:t>
      </w:r>
      <w:r w:rsidRPr="00BD4C20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9283F" w:rsidRPr="00BD4C20" w:rsidRDefault="00F9283F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 w:hint="eastAsia"/>
          <w:sz w:val="24"/>
          <w:szCs w:val="24"/>
        </w:rPr>
        <w:t>联系人：陈老师，王老师</w:t>
      </w:r>
    </w:p>
    <w:p w:rsidR="00F9283F" w:rsidRPr="00BD4C20" w:rsidRDefault="00F9283F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 w:hint="eastAsia"/>
          <w:sz w:val="24"/>
          <w:szCs w:val="24"/>
        </w:rPr>
        <w:t>电话：（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010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82427196</w:t>
      </w:r>
      <w:r w:rsidR="00BD4C2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13716582783</w:t>
      </w:r>
      <w:r w:rsidR="00BD4C2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13641272181</w:t>
      </w:r>
    </w:p>
    <w:p w:rsidR="00F9283F" w:rsidRPr="00BD4C20" w:rsidRDefault="00F9283F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 w:hint="eastAsia"/>
          <w:sz w:val="24"/>
          <w:szCs w:val="24"/>
        </w:rPr>
        <w:t>邮箱：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gdxyyjs@bistu.edu.cn</w:t>
      </w:r>
    </w:p>
    <w:p w:rsidR="004314D0" w:rsidRPr="00BD4C20" w:rsidRDefault="004314D0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BD4C2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D4C20">
        <w:rPr>
          <w:rFonts w:ascii="Times New Roman" w:eastAsia="宋体" w:hAnsi="Times New Roman" w:cs="Times New Roman"/>
          <w:sz w:val="24"/>
          <w:szCs w:val="24"/>
        </w:rPr>
        <w:t>复试结束后，关注调剂系统中发出的录取信息，及时回复同意录取。</w:t>
      </w:r>
    </w:p>
    <w:p w:rsidR="004314D0" w:rsidRPr="004314D0" w:rsidRDefault="004314D0" w:rsidP="004314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4314D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五、复试材料</w:t>
      </w:r>
    </w:p>
    <w:p w:rsidR="004314D0" w:rsidRPr="00BD4C20" w:rsidRDefault="004314D0" w:rsidP="00BD4C20">
      <w:pPr>
        <w:widowControl/>
        <w:snapToGrid w:val="0"/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BD4C20">
        <w:rPr>
          <w:rFonts w:ascii="Times New Roman" w:eastAsia="宋体" w:hAnsi="Times New Roman" w:cs="Times New Roman"/>
          <w:sz w:val="24"/>
          <w:szCs w:val="24"/>
        </w:rPr>
        <w:t>1</w:t>
      </w:r>
      <w:r w:rsidRPr="00BD4C20">
        <w:rPr>
          <w:rFonts w:ascii="Times New Roman" w:eastAsia="宋体" w:hAnsi="Times New Roman" w:cs="Times New Roman"/>
          <w:sz w:val="24"/>
          <w:szCs w:val="24"/>
        </w:rPr>
        <w:t>、有效身份证件原件；</w:t>
      </w:r>
      <w:r w:rsidRPr="00BD4C20">
        <w:rPr>
          <w:rFonts w:ascii="Times New Roman" w:eastAsia="宋体" w:hAnsi="Times New Roman" w:cs="Times New Roman"/>
          <w:sz w:val="24"/>
          <w:szCs w:val="24"/>
        </w:rPr>
        <w:t>2</w:t>
      </w:r>
      <w:r w:rsidRPr="00BD4C20">
        <w:rPr>
          <w:rFonts w:ascii="Times New Roman" w:eastAsia="宋体" w:hAnsi="Times New Roman" w:cs="Times New Roman"/>
          <w:sz w:val="24"/>
          <w:szCs w:val="24"/>
        </w:rPr>
        <w:t>、调剂申请表；</w:t>
      </w:r>
      <w:r w:rsidRPr="00BD4C20">
        <w:rPr>
          <w:rFonts w:ascii="Times New Roman" w:eastAsia="宋体" w:hAnsi="Times New Roman" w:cs="Times New Roman"/>
          <w:sz w:val="24"/>
          <w:szCs w:val="24"/>
        </w:rPr>
        <w:t>3</w:t>
      </w:r>
      <w:r w:rsidRPr="00BD4C20">
        <w:rPr>
          <w:rFonts w:ascii="Times New Roman" w:eastAsia="宋体" w:hAnsi="Times New Roman" w:cs="Times New Roman"/>
          <w:sz w:val="24"/>
          <w:szCs w:val="24"/>
        </w:rPr>
        <w:t>、毕业证书、学位证书原件（应届生带学生证）；</w:t>
      </w:r>
      <w:r w:rsidRPr="00BD4C20">
        <w:rPr>
          <w:rFonts w:ascii="Times New Roman" w:eastAsia="宋体" w:hAnsi="Times New Roman" w:cs="Times New Roman"/>
          <w:sz w:val="24"/>
          <w:szCs w:val="24"/>
        </w:rPr>
        <w:t>4</w:t>
      </w:r>
      <w:r w:rsidRPr="00BD4C20">
        <w:rPr>
          <w:rFonts w:ascii="Times New Roman" w:eastAsia="宋体" w:hAnsi="Times New Roman" w:cs="Times New Roman"/>
          <w:sz w:val="24"/>
          <w:szCs w:val="24"/>
        </w:rPr>
        <w:t>、一张</w:t>
      </w:r>
      <w:r w:rsidRPr="00BD4C20">
        <w:rPr>
          <w:rFonts w:ascii="Times New Roman" w:eastAsia="宋体" w:hAnsi="Times New Roman" w:cs="Times New Roman"/>
          <w:sz w:val="24"/>
          <w:szCs w:val="24"/>
        </w:rPr>
        <w:t>1</w:t>
      </w:r>
      <w:r w:rsidRPr="00BD4C20">
        <w:rPr>
          <w:rFonts w:ascii="Times New Roman" w:eastAsia="宋体" w:hAnsi="Times New Roman" w:cs="Times New Roman"/>
          <w:sz w:val="24"/>
          <w:szCs w:val="24"/>
        </w:rPr>
        <w:t>寸免冠照片（体检用）；</w:t>
      </w:r>
      <w:r w:rsidRPr="00BD4C20">
        <w:rPr>
          <w:rFonts w:ascii="Times New Roman" w:eastAsia="宋体" w:hAnsi="Times New Roman" w:cs="Times New Roman"/>
          <w:sz w:val="24"/>
          <w:szCs w:val="24"/>
        </w:rPr>
        <w:t>5</w:t>
      </w:r>
      <w:r w:rsidRPr="00BD4C20">
        <w:rPr>
          <w:rFonts w:ascii="Times New Roman" w:eastAsia="宋体" w:hAnsi="Times New Roman" w:cs="Times New Roman"/>
          <w:sz w:val="24"/>
          <w:szCs w:val="24"/>
        </w:rPr>
        <w:t>、大学成绩单原件或档案中成绩单复印件。</w:t>
      </w:r>
    </w:p>
    <w:p w:rsidR="00C97435" w:rsidRDefault="00C97435" w:rsidP="00C9743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六</w:t>
      </w:r>
      <w:r w:rsidRPr="004314D0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、复试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科目及参考书</w:t>
      </w:r>
    </w:p>
    <w:tbl>
      <w:tblPr>
        <w:tblStyle w:val="a5"/>
        <w:tblW w:w="8505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2835"/>
      </w:tblGrid>
      <w:tr w:rsidR="00C97435" w:rsidTr="00C97435">
        <w:trPr>
          <w:trHeight w:val="417"/>
        </w:trPr>
        <w:tc>
          <w:tcPr>
            <w:tcW w:w="1985" w:type="dxa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b/>
                <w:bCs/>
                <w:color w:val="333333"/>
                <w:szCs w:val="21"/>
              </w:rPr>
            </w:pPr>
            <w:r w:rsidRPr="00C97435">
              <w:rPr>
                <w:b/>
                <w:bCs/>
                <w:color w:val="333333"/>
                <w:szCs w:val="21"/>
              </w:rPr>
              <w:t>专业</w:t>
            </w:r>
          </w:p>
        </w:tc>
        <w:tc>
          <w:tcPr>
            <w:tcW w:w="3685" w:type="dxa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b/>
                <w:bCs/>
                <w:color w:val="333333"/>
                <w:szCs w:val="21"/>
              </w:rPr>
            </w:pPr>
            <w:r w:rsidRPr="00C97435">
              <w:rPr>
                <w:b/>
                <w:bCs/>
                <w:color w:val="333333"/>
                <w:szCs w:val="21"/>
              </w:rPr>
              <w:t>复试科目</w:t>
            </w:r>
          </w:p>
        </w:tc>
        <w:tc>
          <w:tcPr>
            <w:tcW w:w="2835" w:type="dxa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b/>
                <w:bCs/>
                <w:color w:val="333333"/>
                <w:szCs w:val="21"/>
              </w:rPr>
            </w:pPr>
            <w:r w:rsidRPr="00C97435">
              <w:rPr>
                <w:b/>
                <w:bCs/>
                <w:color w:val="333333"/>
                <w:szCs w:val="21"/>
              </w:rPr>
              <w:t>作者及出版社</w:t>
            </w:r>
          </w:p>
        </w:tc>
      </w:tr>
      <w:tr w:rsidR="00C97435" w:rsidTr="00C97435">
        <w:tc>
          <w:tcPr>
            <w:tcW w:w="1985" w:type="dxa"/>
            <w:vAlign w:val="center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光学工程</w:t>
            </w:r>
          </w:p>
        </w:tc>
        <w:tc>
          <w:tcPr>
            <w:tcW w:w="3685" w:type="dxa"/>
            <w:vMerge w:val="restart"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  <w:r w:rsidRPr="00C97435">
              <w:rPr>
                <w:sz w:val="22"/>
              </w:rPr>
              <w:t>C</w:t>
            </w:r>
            <w:r w:rsidRPr="00C97435">
              <w:rPr>
                <w:rFonts w:hAnsi="宋体"/>
                <w:sz w:val="22"/>
              </w:rPr>
              <w:t>语言、光电检测技术</w:t>
            </w:r>
            <w:r w:rsidRPr="00C97435">
              <w:rPr>
                <w:rFonts w:hAnsi="宋体" w:hint="eastAsia"/>
                <w:sz w:val="22"/>
              </w:rPr>
              <w:t>、</w:t>
            </w:r>
            <w:r w:rsidRPr="00C97435">
              <w:rPr>
                <w:rFonts w:hAnsi="宋体"/>
                <w:sz w:val="22"/>
              </w:rPr>
              <w:t>信号与系统（任选一门）</w:t>
            </w:r>
          </w:p>
        </w:tc>
        <w:tc>
          <w:tcPr>
            <w:tcW w:w="2835" w:type="dxa"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《光电测试技术》（第</w:t>
            </w:r>
            <w:r w:rsidRPr="00C97435">
              <w:rPr>
                <w:sz w:val="22"/>
              </w:rPr>
              <w:t>2</w:t>
            </w:r>
            <w:r w:rsidRPr="00C97435">
              <w:rPr>
                <w:rFonts w:hAnsi="宋体"/>
                <w:sz w:val="22"/>
              </w:rPr>
              <w:t>版）浦昭</w:t>
            </w:r>
            <w:proofErr w:type="gramStart"/>
            <w:r w:rsidRPr="00C97435">
              <w:rPr>
                <w:rFonts w:hAnsi="宋体"/>
                <w:sz w:val="22"/>
              </w:rPr>
              <w:t>邦</w:t>
            </w:r>
            <w:proofErr w:type="gramEnd"/>
            <w:r w:rsidRPr="00C97435">
              <w:rPr>
                <w:rFonts w:hAnsi="宋体"/>
                <w:sz w:val="22"/>
              </w:rPr>
              <w:t>机械工业出版社</w:t>
            </w:r>
          </w:p>
        </w:tc>
      </w:tr>
      <w:tr w:rsidR="00C97435" w:rsidTr="00C97435">
        <w:tc>
          <w:tcPr>
            <w:tcW w:w="1985" w:type="dxa"/>
            <w:vAlign w:val="center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仪器科学与技术</w:t>
            </w:r>
          </w:p>
        </w:tc>
        <w:tc>
          <w:tcPr>
            <w:tcW w:w="3685" w:type="dxa"/>
            <w:vMerge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rFonts w:hAnsi="宋体"/>
                <w:sz w:val="22"/>
              </w:rPr>
            </w:pPr>
            <w:r w:rsidRPr="00C97435">
              <w:rPr>
                <w:rFonts w:hAnsi="宋体"/>
                <w:sz w:val="22"/>
              </w:rPr>
              <w:t>《</w:t>
            </w:r>
            <w:r w:rsidRPr="00C97435">
              <w:rPr>
                <w:sz w:val="22"/>
              </w:rPr>
              <w:t>C</w:t>
            </w:r>
            <w:r w:rsidRPr="00C97435">
              <w:rPr>
                <w:rFonts w:hAnsi="宋体"/>
                <w:sz w:val="22"/>
              </w:rPr>
              <w:t>语言程序设计》</w:t>
            </w:r>
          </w:p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谭浩强清华大学版社</w:t>
            </w:r>
          </w:p>
        </w:tc>
      </w:tr>
      <w:tr w:rsidR="00C97435" w:rsidTr="00C97435">
        <w:tc>
          <w:tcPr>
            <w:tcW w:w="1985" w:type="dxa"/>
            <w:vAlign w:val="center"/>
          </w:tcPr>
          <w:p w:rsidR="00C97435" w:rsidRPr="00C97435" w:rsidRDefault="00C97435" w:rsidP="00BD4C20">
            <w:pPr>
              <w:spacing w:line="440" w:lineRule="exact"/>
              <w:jc w:val="center"/>
              <w:rPr>
                <w:sz w:val="22"/>
              </w:rPr>
            </w:pPr>
            <w:r w:rsidRPr="00C97435">
              <w:rPr>
                <w:rFonts w:hint="eastAsia"/>
                <w:sz w:val="22"/>
              </w:rPr>
              <w:t>仪器仪表工程</w:t>
            </w:r>
          </w:p>
        </w:tc>
        <w:tc>
          <w:tcPr>
            <w:tcW w:w="3685" w:type="dxa"/>
            <w:vMerge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《信号与系统》</w:t>
            </w:r>
            <w:r w:rsidRPr="00C97435">
              <w:rPr>
                <w:rFonts w:hint="eastAsia"/>
                <w:sz w:val="22"/>
              </w:rPr>
              <w:t>（</w:t>
            </w:r>
            <w:r w:rsidRPr="00C97435">
              <w:rPr>
                <w:rFonts w:hAnsi="宋体"/>
                <w:sz w:val="22"/>
              </w:rPr>
              <w:t>第</w:t>
            </w:r>
            <w:r w:rsidRPr="00C97435">
              <w:rPr>
                <w:sz w:val="22"/>
              </w:rPr>
              <w:t>2</w:t>
            </w:r>
            <w:r w:rsidRPr="00C97435">
              <w:rPr>
                <w:rFonts w:hAnsi="宋体"/>
                <w:sz w:val="22"/>
              </w:rPr>
              <w:t>版</w:t>
            </w:r>
            <w:r w:rsidRPr="00C97435">
              <w:rPr>
                <w:rFonts w:hint="eastAsia"/>
                <w:sz w:val="22"/>
              </w:rPr>
              <w:t>）</w:t>
            </w:r>
          </w:p>
          <w:p w:rsidR="00C97435" w:rsidRPr="00C97435" w:rsidRDefault="00C97435" w:rsidP="00BD4C20">
            <w:pPr>
              <w:spacing w:line="440" w:lineRule="exact"/>
              <w:rPr>
                <w:sz w:val="22"/>
              </w:rPr>
            </w:pPr>
            <w:r w:rsidRPr="00C97435">
              <w:rPr>
                <w:rFonts w:hAnsi="宋体"/>
                <w:sz w:val="22"/>
              </w:rPr>
              <w:t>郑君里高等教育出版社</w:t>
            </w:r>
          </w:p>
        </w:tc>
      </w:tr>
    </w:tbl>
    <w:p w:rsidR="00C97435" w:rsidRPr="004314D0" w:rsidRDefault="00C97435" w:rsidP="00C97435">
      <w:pPr>
        <w:widowControl/>
        <w:spacing w:before="100" w:beforeAutospacing="1" w:after="100" w:afterAutospacing="1"/>
        <w:jc w:val="left"/>
        <w:rPr>
          <w:rFonts w:ascii="Times New Roman" w:eastAsia="宋体" w:hAnsi="宋体" w:cs="Times New Roman"/>
          <w:sz w:val="22"/>
          <w:szCs w:val="24"/>
        </w:rPr>
      </w:pPr>
    </w:p>
    <w:sectPr w:rsidR="00C97435" w:rsidRPr="004314D0" w:rsidSect="00BD4C20">
      <w:pgSz w:w="11906" w:h="16838" w:code="9"/>
      <w:pgMar w:top="1247" w:right="1247" w:bottom="1247" w:left="124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8F" w:rsidRDefault="0013038F" w:rsidP="00112FA4">
      <w:r>
        <w:separator/>
      </w:r>
    </w:p>
  </w:endnote>
  <w:endnote w:type="continuationSeparator" w:id="0">
    <w:p w:rsidR="0013038F" w:rsidRDefault="0013038F" w:rsidP="001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8F" w:rsidRDefault="0013038F" w:rsidP="00112FA4">
      <w:r>
        <w:separator/>
      </w:r>
    </w:p>
  </w:footnote>
  <w:footnote w:type="continuationSeparator" w:id="0">
    <w:p w:rsidR="0013038F" w:rsidRDefault="0013038F" w:rsidP="0011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6"/>
    <w:rsid w:val="000E11C8"/>
    <w:rsid w:val="00112FA4"/>
    <w:rsid w:val="0013038F"/>
    <w:rsid w:val="00132373"/>
    <w:rsid w:val="00201719"/>
    <w:rsid w:val="002A6B6E"/>
    <w:rsid w:val="002C0EA7"/>
    <w:rsid w:val="00382760"/>
    <w:rsid w:val="003910BF"/>
    <w:rsid w:val="00393AE0"/>
    <w:rsid w:val="003A4C67"/>
    <w:rsid w:val="003B65E4"/>
    <w:rsid w:val="003D20DC"/>
    <w:rsid w:val="004314D0"/>
    <w:rsid w:val="00474BBD"/>
    <w:rsid w:val="004A660E"/>
    <w:rsid w:val="004B40BE"/>
    <w:rsid w:val="005116D7"/>
    <w:rsid w:val="0053080F"/>
    <w:rsid w:val="00533A5C"/>
    <w:rsid w:val="005C52A6"/>
    <w:rsid w:val="006B7604"/>
    <w:rsid w:val="006C2DC1"/>
    <w:rsid w:val="006E6657"/>
    <w:rsid w:val="00714944"/>
    <w:rsid w:val="00720D5C"/>
    <w:rsid w:val="00741925"/>
    <w:rsid w:val="00777819"/>
    <w:rsid w:val="00782EB4"/>
    <w:rsid w:val="007A1CB6"/>
    <w:rsid w:val="00836D0C"/>
    <w:rsid w:val="009523C4"/>
    <w:rsid w:val="00953A13"/>
    <w:rsid w:val="009705C4"/>
    <w:rsid w:val="009868D4"/>
    <w:rsid w:val="00A97722"/>
    <w:rsid w:val="00AD0498"/>
    <w:rsid w:val="00BD4C20"/>
    <w:rsid w:val="00C74B6C"/>
    <w:rsid w:val="00C83AA8"/>
    <w:rsid w:val="00C97435"/>
    <w:rsid w:val="00CE6F15"/>
    <w:rsid w:val="00CF3916"/>
    <w:rsid w:val="00DF06A9"/>
    <w:rsid w:val="00E34115"/>
    <w:rsid w:val="00E87022"/>
    <w:rsid w:val="00F5170D"/>
    <w:rsid w:val="00F9283F"/>
    <w:rsid w:val="00FB1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A4"/>
    <w:rPr>
      <w:sz w:val="18"/>
      <w:szCs w:val="18"/>
    </w:rPr>
  </w:style>
  <w:style w:type="table" w:styleId="a5">
    <w:name w:val="Table Grid"/>
    <w:basedOn w:val="a1"/>
    <w:uiPriority w:val="59"/>
    <w:rsid w:val="00C97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C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F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FA4"/>
    <w:rPr>
      <w:sz w:val="18"/>
      <w:szCs w:val="18"/>
    </w:rPr>
  </w:style>
  <w:style w:type="table" w:styleId="a5">
    <w:name w:val="Table Grid"/>
    <w:basedOn w:val="a1"/>
    <w:uiPriority w:val="59"/>
    <w:rsid w:val="00C97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4C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4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5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F590-A9C2-4342-96E1-392D158C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董明利</dc:creator>
  <cp:lastModifiedBy>娄小平</cp:lastModifiedBy>
  <cp:revision>5</cp:revision>
  <dcterms:created xsi:type="dcterms:W3CDTF">2018-03-05T01:40:00Z</dcterms:created>
  <dcterms:modified xsi:type="dcterms:W3CDTF">2018-03-21T08:17:00Z</dcterms:modified>
</cp:coreProperties>
</file>