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DB" w:rsidRPr="00B70A5A" w:rsidRDefault="002C20DB" w:rsidP="002C20DB">
      <w:pPr>
        <w:jc w:val="center"/>
        <w:rPr>
          <w:rFonts w:ascii="仿宋_GB2312" w:eastAsia="仿宋_GB2312" w:hAnsi="宋体" w:cs="宋体" w:hint="eastAsia"/>
          <w:b/>
          <w:sz w:val="44"/>
          <w:szCs w:val="44"/>
        </w:rPr>
      </w:pPr>
      <w:r w:rsidRPr="00B70A5A">
        <w:rPr>
          <w:rFonts w:ascii="仿宋_GB2312" w:eastAsia="仿宋_GB2312" w:hAnsi="宋体" w:cs="宋体" w:hint="eastAsia"/>
          <w:b/>
          <w:sz w:val="44"/>
          <w:szCs w:val="44"/>
        </w:rPr>
        <w:t>哈尔滨工业大学（深圳）</w:t>
      </w:r>
    </w:p>
    <w:p w:rsidR="002C20DB" w:rsidRPr="00B70A5A" w:rsidRDefault="002C20DB" w:rsidP="002C20DB">
      <w:pPr>
        <w:jc w:val="center"/>
        <w:rPr>
          <w:rFonts w:ascii="仿宋_GB2312" w:eastAsia="仿宋_GB2312" w:hAnsi="宋体" w:cs="宋体" w:hint="eastAsia"/>
          <w:b/>
          <w:sz w:val="44"/>
          <w:szCs w:val="44"/>
        </w:rPr>
      </w:pPr>
      <w:r w:rsidRPr="00B70A5A">
        <w:rPr>
          <w:rFonts w:ascii="仿宋_GB2312" w:eastAsia="仿宋_GB2312" w:hAnsi="宋体" w:cs="宋体" w:hint="eastAsia"/>
          <w:b/>
          <w:sz w:val="44"/>
          <w:szCs w:val="44"/>
        </w:rPr>
        <w:t>接收2018年推免生（</w:t>
      </w:r>
      <w:proofErr w:type="gramStart"/>
      <w:r w:rsidRPr="00B70A5A">
        <w:rPr>
          <w:rFonts w:ascii="仿宋_GB2312" w:eastAsia="仿宋_GB2312" w:hAnsi="宋体" w:cs="宋体" w:hint="eastAsia"/>
          <w:b/>
          <w:sz w:val="44"/>
          <w:szCs w:val="44"/>
        </w:rPr>
        <w:t>含直博</w:t>
      </w:r>
      <w:proofErr w:type="gramEnd"/>
      <w:r w:rsidRPr="00B70A5A">
        <w:rPr>
          <w:rFonts w:ascii="仿宋_GB2312" w:eastAsia="仿宋_GB2312" w:hAnsi="宋体" w:cs="宋体" w:hint="eastAsia"/>
          <w:b/>
          <w:sz w:val="44"/>
          <w:szCs w:val="44"/>
        </w:rPr>
        <w:t>生）工作办法</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哈尔滨工业大学（深圳）竭诚欢迎全国各高校的优秀应届本科毕业生通过推荐免试方式来我校攻读研究生。根据教育部的统一安排以及我校</w:t>
      </w:r>
      <w:proofErr w:type="gramStart"/>
      <w:r w:rsidRPr="00B70A5A">
        <w:rPr>
          <w:rFonts w:ascii="仿宋_GB2312" w:eastAsia="仿宋_GB2312" w:hAnsi="仿宋" w:cs="仿宋" w:hint="eastAsia"/>
          <w:spacing w:val="10"/>
          <w:kern w:val="0"/>
          <w:sz w:val="32"/>
          <w:szCs w:val="32"/>
        </w:rPr>
        <w:t>研</w:t>
      </w:r>
      <w:proofErr w:type="gramEnd"/>
      <w:r w:rsidRPr="00B70A5A">
        <w:rPr>
          <w:rFonts w:ascii="仿宋_GB2312" w:eastAsia="仿宋_GB2312" w:hAnsi="仿宋" w:cs="仿宋" w:hint="eastAsia"/>
          <w:spacing w:val="10"/>
          <w:kern w:val="0"/>
          <w:sz w:val="32"/>
          <w:szCs w:val="32"/>
        </w:rPr>
        <w:t>院发</w:t>
      </w:r>
      <w:r w:rsidR="002214E7" w:rsidRPr="00B70A5A">
        <w:rPr>
          <w:rFonts w:ascii="仿宋_GB2312" w:eastAsia="仿宋_GB2312" w:hAnsi="仿宋" w:cs="仿宋" w:hint="eastAsia"/>
          <w:spacing w:val="10"/>
          <w:kern w:val="0"/>
          <w:sz w:val="32"/>
          <w:szCs w:val="32"/>
        </w:rPr>
        <w:t>[2017]43</w:t>
      </w:r>
      <w:r w:rsidRPr="00B70A5A">
        <w:rPr>
          <w:rFonts w:ascii="仿宋_GB2312" w:eastAsia="仿宋_GB2312" w:hAnsi="仿宋" w:cs="仿宋" w:hint="eastAsia"/>
          <w:spacing w:val="10"/>
          <w:kern w:val="0"/>
          <w:sz w:val="32"/>
          <w:szCs w:val="32"/>
        </w:rPr>
        <w:t>号《哈尔滨工业大学接收2018年推免生（含直博生）工作办法》、</w:t>
      </w:r>
      <w:proofErr w:type="gramStart"/>
      <w:r w:rsidRPr="00B70A5A">
        <w:rPr>
          <w:rFonts w:ascii="仿宋_GB2312" w:eastAsia="仿宋_GB2312" w:hAnsi="仿宋" w:cs="仿宋" w:hint="eastAsia"/>
          <w:spacing w:val="10"/>
          <w:kern w:val="0"/>
          <w:sz w:val="32"/>
          <w:szCs w:val="32"/>
        </w:rPr>
        <w:t>研</w:t>
      </w:r>
      <w:proofErr w:type="gramEnd"/>
      <w:r w:rsidRPr="00B70A5A">
        <w:rPr>
          <w:rFonts w:ascii="仿宋_GB2312" w:eastAsia="仿宋_GB2312" w:hAnsi="仿宋" w:cs="仿宋" w:hint="eastAsia"/>
          <w:spacing w:val="10"/>
          <w:kern w:val="0"/>
          <w:sz w:val="32"/>
          <w:szCs w:val="32"/>
        </w:rPr>
        <w:t>院发</w:t>
      </w:r>
      <w:r w:rsidR="002214E7" w:rsidRPr="00B70A5A">
        <w:rPr>
          <w:rFonts w:ascii="仿宋_GB2312" w:eastAsia="仿宋_GB2312" w:hAnsi="仿宋" w:cs="仿宋" w:hint="eastAsia"/>
          <w:spacing w:val="10"/>
          <w:kern w:val="0"/>
          <w:sz w:val="32"/>
          <w:szCs w:val="32"/>
        </w:rPr>
        <w:t>[2017</w:t>
      </w:r>
      <w:r w:rsidRPr="00B70A5A">
        <w:rPr>
          <w:rFonts w:ascii="仿宋_GB2312" w:eastAsia="仿宋_GB2312" w:hAnsi="仿宋" w:cs="仿宋" w:hint="eastAsia"/>
          <w:spacing w:val="10"/>
          <w:kern w:val="0"/>
          <w:sz w:val="32"/>
          <w:szCs w:val="32"/>
        </w:rPr>
        <w:t>]4</w:t>
      </w:r>
      <w:r w:rsidR="002214E7" w:rsidRPr="00B70A5A">
        <w:rPr>
          <w:rFonts w:ascii="仿宋_GB2312" w:eastAsia="仿宋_GB2312" w:hAnsi="仿宋" w:cs="仿宋" w:hint="eastAsia"/>
          <w:spacing w:val="10"/>
          <w:kern w:val="0"/>
          <w:sz w:val="32"/>
          <w:szCs w:val="32"/>
        </w:rPr>
        <w:t>2</w:t>
      </w:r>
      <w:r w:rsidRPr="00B70A5A">
        <w:rPr>
          <w:rFonts w:ascii="仿宋_GB2312" w:eastAsia="仿宋_GB2312" w:hAnsi="仿宋" w:cs="仿宋" w:hint="eastAsia"/>
          <w:spacing w:val="10"/>
          <w:kern w:val="0"/>
          <w:sz w:val="32"/>
          <w:szCs w:val="32"/>
        </w:rPr>
        <w:t>号《关于做好201</w:t>
      </w:r>
      <w:r w:rsidR="00150DE0" w:rsidRPr="00B70A5A">
        <w:rPr>
          <w:rFonts w:ascii="仿宋_GB2312" w:eastAsia="仿宋_GB2312" w:hAnsi="仿宋" w:cs="仿宋" w:hint="eastAsia"/>
          <w:spacing w:val="10"/>
          <w:kern w:val="0"/>
          <w:sz w:val="32"/>
          <w:szCs w:val="32"/>
        </w:rPr>
        <w:t>8</w:t>
      </w:r>
      <w:r w:rsidRPr="00B70A5A">
        <w:rPr>
          <w:rFonts w:ascii="仿宋_GB2312" w:eastAsia="仿宋_GB2312" w:hAnsi="仿宋" w:cs="仿宋" w:hint="eastAsia"/>
          <w:spacing w:val="10"/>
          <w:kern w:val="0"/>
          <w:sz w:val="32"/>
          <w:szCs w:val="32"/>
        </w:rPr>
        <w:t>年推免生（含直博生</w:t>
      </w:r>
      <w:r w:rsidR="00021B6F" w:rsidRPr="00B70A5A">
        <w:rPr>
          <w:rFonts w:ascii="仿宋_GB2312" w:eastAsia="仿宋_GB2312" w:hAnsi="仿宋" w:cs="仿宋" w:hint="eastAsia"/>
          <w:spacing w:val="10"/>
          <w:kern w:val="0"/>
          <w:sz w:val="32"/>
          <w:szCs w:val="32"/>
        </w:rPr>
        <w:t>)</w:t>
      </w:r>
      <w:r w:rsidRPr="00B70A5A">
        <w:rPr>
          <w:rFonts w:ascii="仿宋_GB2312" w:eastAsia="仿宋_GB2312" w:hAnsi="仿宋" w:cs="仿宋" w:hint="eastAsia"/>
          <w:spacing w:val="10"/>
          <w:kern w:val="0"/>
          <w:sz w:val="32"/>
          <w:szCs w:val="32"/>
        </w:rPr>
        <w:t>接收工作的通知》等相关文件，结合深圳校区的实际情况，哈尔滨工业大学（深圳）</w:t>
      </w:r>
      <w:r w:rsidR="002214E7" w:rsidRPr="00B70A5A">
        <w:rPr>
          <w:rFonts w:ascii="仿宋_GB2312" w:eastAsia="仿宋_GB2312" w:hAnsi="仿宋" w:cs="仿宋" w:hint="eastAsia"/>
          <w:spacing w:val="10"/>
          <w:kern w:val="0"/>
          <w:sz w:val="32"/>
          <w:szCs w:val="32"/>
        </w:rPr>
        <w:t>2018</w:t>
      </w:r>
      <w:r w:rsidRPr="00B70A5A">
        <w:rPr>
          <w:rFonts w:ascii="仿宋_GB2312" w:eastAsia="仿宋_GB2312" w:hAnsi="仿宋" w:cs="仿宋" w:hint="eastAsia"/>
          <w:spacing w:val="10"/>
          <w:kern w:val="0"/>
          <w:sz w:val="32"/>
          <w:szCs w:val="32"/>
        </w:rPr>
        <w:t>年接收推荐免试研究生（</w:t>
      </w:r>
      <w:proofErr w:type="gramStart"/>
      <w:r w:rsidRPr="00B70A5A">
        <w:rPr>
          <w:rFonts w:ascii="仿宋_GB2312" w:eastAsia="仿宋_GB2312" w:hAnsi="仿宋" w:cs="仿宋" w:hint="eastAsia"/>
          <w:spacing w:val="10"/>
          <w:kern w:val="0"/>
          <w:sz w:val="32"/>
          <w:szCs w:val="32"/>
        </w:rPr>
        <w:t>含直博</w:t>
      </w:r>
      <w:proofErr w:type="gramEnd"/>
      <w:r w:rsidRPr="00B70A5A">
        <w:rPr>
          <w:rFonts w:ascii="仿宋_GB2312" w:eastAsia="仿宋_GB2312" w:hAnsi="仿宋" w:cs="仿宋" w:hint="eastAsia"/>
          <w:spacing w:val="10"/>
          <w:kern w:val="0"/>
          <w:sz w:val="32"/>
          <w:szCs w:val="32"/>
        </w:rPr>
        <w:t>生）工作办法如下。</w:t>
      </w:r>
    </w:p>
    <w:p w:rsidR="002C20DB" w:rsidRPr="00B70A5A" w:rsidRDefault="002C20DB" w:rsidP="00B70A5A">
      <w:pPr>
        <w:wordWrap w:val="0"/>
        <w:spacing w:beforeLines="50" w:before="156" w:afterLines="50" w:after="156" w:line="500" w:lineRule="exact"/>
        <w:ind w:firstLineChars="200" w:firstLine="683"/>
        <w:jc w:val="left"/>
        <w:rPr>
          <w:rFonts w:ascii="仿宋_GB2312" w:eastAsia="仿宋_GB2312" w:hAnsi="仿宋" w:cs="仿宋" w:hint="eastAsia"/>
          <w:b/>
          <w:bCs/>
          <w:spacing w:val="10"/>
          <w:kern w:val="0"/>
          <w:sz w:val="32"/>
          <w:szCs w:val="32"/>
        </w:rPr>
      </w:pPr>
      <w:r w:rsidRPr="00B70A5A">
        <w:rPr>
          <w:rFonts w:ascii="仿宋_GB2312" w:eastAsia="仿宋_GB2312" w:hAnsi="仿宋" w:cs="仿宋" w:hint="eastAsia"/>
          <w:b/>
          <w:bCs/>
          <w:spacing w:val="10"/>
          <w:kern w:val="0"/>
          <w:sz w:val="32"/>
          <w:szCs w:val="32"/>
        </w:rPr>
        <w:t>一、相关政策</w:t>
      </w:r>
    </w:p>
    <w:p w:rsidR="002C20DB" w:rsidRPr="00B70A5A" w:rsidRDefault="002C20DB" w:rsidP="00B70A5A">
      <w:pPr>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1．哈尔滨工业大学（深圳）硕士研究生学制为2年或2.5年，由硕士研究生所在学院在第二学年的11月1日之前确定</w:t>
      </w:r>
      <w:r w:rsidR="00161F7B">
        <w:rPr>
          <w:rFonts w:ascii="仿宋_GB2312" w:eastAsia="仿宋_GB2312" w:hAnsi="仿宋" w:cs="仿宋" w:hint="eastAsia"/>
          <w:spacing w:val="10"/>
          <w:kern w:val="0"/>
          <w:sz w:val="32"/>
          <w:szCs w:val="32"/>
        </w:rPr>
        <w:t>其</w:t>
      </w:r>
      <w:bookmarkStart w:id="0" w:name="_GoBack"/>
      <w:bookmarkEnd w:id="0"/>
      <w:r w:rsidRPr="00B70A5A">
        <w:rPr>
          <w:rFonts w:ascii="仿宋_GB2312" w:eastAsia="仿宋_GB2312" w:hAnsi="仿宋" w:cs="仿宋" w:hint="eastAsia"/>
          <w:spacing w:val="10"/>
          <w:kern w:val="0"/>
          <w:sz w:val="32"/>
          <w:szCs w:val="32"/>
        </w:rPr>
        <w:t>硕士研究生学制。</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哈尔滨工业大学（深圳）毕业生的学位证与毕业证与哈工大校本部一致。</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2．推荐免试硕士研究生可先期与优秀导师进行互选，优秀推荐免试硕士研究生优先推荐参加实</w:t>
      </w:r>
      <w:proofErr w:type="gramStart"/>
      <w:r w:rsidRPr="00B70A5A">
        <w:rPr>
          <w:rFonts w:ascii="仿宋_GB2312" w:eastAsia="仿宋_GB2312" w:hAnsi="仿宋" w:cs="仿宋" w:hint="eastAsia"/>
          <w:spacing w:val="10"/>
          <w:kern w:val="0"/>
          <w:sz w:val="32"/>
          <w:szCs w:val="32"/>
        </w:rPr>
        <w:t>训计划</w:t>
      </w:r>
      <w:proofErr w:type="gramEnd"/>
      <w:r w:rsidRPr="00B70A5A">
        <w:rPr>
          <w:rFonts w:ascii="仿宋_GB2312" w:eastAsia="仿宋_GB2312" w:hAnsi="仿宋" w:cs="仿宋" w:hint="eastAsia"/>
          <w:spacing w:val="10"/>
          <w:kern w:val="0"/>
          <w:sz w:val="32"/>
          <w:szCs w:val="32"/>
        </w:rPr>
        <w:t>项目。</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3．推荐免试硕士研究生可以在相近学科内跨学科申请攻读研究生。跨学科推荐免试硕士研究生需参加接收学科的复试，由接收学科确定是否接收。</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4．哈尔滨工业大学（深圳）鼓励理、工学科的优秀推荐免试硕士研究生进行直接攻博。直接攻博研究生（</w:t>
      </w:r>
      <w:proofErr w:type="gramStart"/>
      <w:r w:rsidRPr="00B70A5A">
        <w:rPr>
          <w:rFonts w:ascii="仿宋_GB2312" w:eastAsia="仿宋_GB2312" w:hAnsi="仿宋" w:cs="仿宋" w:hint="eastAsia"/>
          <w:spacing w:val="10"/>
          <w:kern w:val="0"/>
          <w:sz w:val="32"/>
          <w:szCs w:val="32"/>
        </w:rPr>
        <w:t>简称直博生</w:t>
      </w:r>
      <w:proofErr w:type="gramEnd"/>
      <w:r w:rsidRPr="00B70A5A">
        <w:rPr>
          <w:rFonts w:ascii="仿宋_GB2312" w:eastAsia="仿宋_GB2312" w:hAnsi="仿宋" w:cs="仿宋" w:hint="eastAsia"/>
          <w:spacing w:val="10"/>
          <w:kern w:val="0"/>
          <w:sz w:val="32"/>
          <w:szCs w:val="32"/>
        </w:rPr>
        <w:t>）入学后即取得博士学籍，详见《</w:t>
      </w:r>
      <w:hyperlink r:id="rId7" w:history="1">
        <w:r w:rsidRPr="00B70A5A">
          <w:rPr>
            <w:rFonts w:ascii="仿宋_GB2312" w:eastAsia="仿宋_GB2312" w:hAnsi="仿宋" w:cs="仿宋" w:hint="eastAsia"/>
            <w:spacing w:val="10"/>
            <w:kern w:val="0"/>
            <w:sz w:val="32"/>
            <w:szCs w:val="32"/>
          </w:rPr>
          <w:t>关于本科生直接攻读博士研究生的有关规定</w:t>
        </w:r>
      </w:hyperlink>
      <w:r w:rsidRPr="00B70A5A">
        <w:rPr>
          <w:rFonts w:ascii="仿宋_GB2312" w:eastAsia="仿宋_GB2312" w:hAnsi="仿宋" w:cs="仿宋" w:hint="eastAsia"/>
          <w:spacing w:val="10"/>
          <w:kern w:val="0"/>
          <w:sz w:val="32"/>
          <w:szCs w:val="32"/>
        </w:rPr>
        <w:t>》（</w:t>
      </w:r>
      <w:proofErr w:type="gramStart"/>
      <w:r w:rsidRPr="00B70A5A">
        <w:rPr>
          <w:rFonts w:ascii="仿宋_GB2312" w:eastAsia="仿宋_GB2312" w:hAnsi="仿宋" w:cs="仿宋" w:hint="eastAsia"/>
          <w:spacing w:val="10"/>
          <w:kern w:val="0"/>
          <w:sz w:val="32"/>
          <w:szCs w:val="32"/>
        </w:rPr>
        <w:t>研</w:t>
      </w:r>
      <w:proofErr w:type="gramEnd"/>
      <w:r w:rsidRPr="00B70A5A">
        <w:rPr>
          <w:rFonts w:ascii="仿宋_GB2312" w:eastAsia="仿宋_GB2312" w:hAnsi="仿宋" w:cs="仿宋" w:hint="eastAsia"/>
          <w:spacing w:val="10"/>
          <w:kern w:val="0"/>
          <w:sz w:val="32"/>
          <w:szCs w:val="32"/>
        </w:rPr>
        <w:t>院发</w:t>
      </w:r>
      <w:r w:rsidR="00021B6F" w:rsidRPr="00B70A5A">
        <w:rPr>
          <w:rFonts w:ascii="仿宋_GB2312" w:eastAsia="仿宋_GB2312" w:hAnsi="仿宋" w:cs="仿宋" w:hint="eastAsia"/>
          <w:spacing w:val="10"/>
          <w:kern w:val="0"/>
          <w:sz w:val="32"/>
          <w:szCs w:val="32"/>
        </w:rPr>
        <w:t>2017[40</w:t>
      </w:r>
      <w:r w:rsidRPr="00B70A5A">
        <w:rPr>
          <w:rFonts w:ascii="仿宋_GB2312" w:eastAsia="仿宋_GB2312" w:hAnsi="仿宋" w:cs="仿宋" w:hint="eastAsia"/>
          <w:spacing w:val="10"/>
          <w:kern w:val="0"/>
          <w:sz w:val="32"/>
          <w:szCs w:val="32"/>
        </w:rPr>
        <w:t>]号）。</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lastRenderedPageBreak/>
        <w:t>5．哈尔滨工业大学（深圳）继续执行硕博连读的政策。推荐免试硕士研究生可以先</w:t>
      </w:r>
      <w:proofErr w:type="gramStart"/>
      <w:r w:rsidRPr="00B70A5A">
        <w:rPr>
          <w:rFonts w:ascii="仿宋_GB2312" w:eastAsia="仿宋_GB2312" w:hAnsi="仿宋" w:cs="仿宋" w:hint="eastAsia"/>
          <w:spacing w:val="10"/>
          <w:kern w:val="0"/>
          <w:sz w:val="32"/>
          <w:szCs w:val="32"/>
        </w:rPr>
        <w:t>申请推免硕士</w:t>
      </w:r>
      <w:proofErr w:type="gramEnd"/>
      <w:r w:rsidRPr="00B70A5A">
        <w:rPr>
          <w:rFonts w:ascii="仿宋_GB2312" w:eastAsia="仿宋_GB2312" w:hAnsi="仿宋" w:cs="仿宋" w:hint="eastAsia"/>
          <w:spacing w:val="10"/>
          <w:kern w:val="0"/>
          <w:sz w:val="32"/>
          <w:szCs w:val="32"/>
        </w:rPr>
        <w:t>，在研究生入学后第一学年秋季学期申请硕博连读，硕博连读研究生入学后第一学年先取得硕士学籍，考核合格后第二学年转为博士学籍，有关政策详见《</w:t>
      </w:r>
      <w:hyperlink r:id="rId8" w:history="1">
        <w:r w:rsidRPr="00B70A5A">
          <w:rPr>
            <w:rFonts w:ascii="仿宋_GB2312" w:eastAsia="仿宋_GB2312" w:hAnsi="仿宋" w:cs="仿宋" w:hint="eastAsia"/>
            <w:spacing w:val="10"/>
            <w:kern w:val="0"/>
            <w:sz w:val="32"/>
            <w:szCs w:val="32"/>
          </w:rPr>
          <w:t>关于硕博连读研究生的有关规定</w:t>
        </w:r>
      </w:hyperlink>
      <w:r w:rsidRPr="00B70A5A">
        <w:rPr>
          <w:rFonts w:ascii="仿宋_GB2312" w:eastAsia="仿宋_GB2312" w:hAnsi="仿宋" w:cs="仿宋" w:hint="eastAsia"/>
          <w:spacing w:val="10"/>
          <w:kern w:val="0"/>
          <w:sz w:val="32"/>
          <w:szCs w:val="32"/>
        </w:rPr>
        <w:t>》（</w:t>
      </w:r>
      <w:proofErr w:type="gramStart"/>
      <w:r w:rsidRPr="00B70A5A">
        <w:rPr>
          <w:rFonts w:ascii="仿宋_GB2312" w:eastAsia="仿宋_GB2312" w:hAnsi="仿宋" w:cs="仿宋" w:hint="eastAsia"/>
          <w:spacing w:val="10"/>
          <w:kern w:val="0"/>
          <w:sz w:val="32"/>
          <w:szCs w:val="32"/>
        </w:rPr>
        <w:t>研</w:t>
      </w:r>
      <w:proofErr w:type="gramEnd"/>
      <w:r w:rsidRPr="00B70A5A">
        <w:rPr>
          <w:rFonts w:ascii="仿宋_GB2312" w:eastAsia="仿宋_GB2312" w:hAnsi="仿宋" w:cs="仿宋" w:hint="eastAsia"/>
          <w:spacing w:val="10"/>
          <w:kern w:val="0"/>
          <w:sz w:val="32"/>
          <w:szCs w:val="32"/>
        </w:rPr>
        <w:t>院发2013[51]号）。</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color w:val="FF0000"/>
          <w:spacing w:val="10"/>
          <w:kern w:val="0"/>
          <w:sz w:val="32"/>
          <w:szCs w:val="32"/>
        </w:rPr>
      </w:pPr>
      <w:r w:rsidRPr="00B70A5A">
        <w:rPr>
          <w:rFonts w:ascii="仿宋_GB2312" w:eastAsia="仿宋_GB2312" w:hAnsi="仿宋" w:cs="仿宋" w:hint="eastAsia"/>
          <w:spacing w:val="10"/>
          <w:kern w:val="0"/>
          <w:sz w:val="32"/>
          <w:szCs w:val="32"/>
        </w:rPr>
        <w:t>6．</w:t>
      </w:r>
      <w:r w:rsidR="00021B6F" w:rsidRPr="00B70A5A">
        <w:rPr>
          <w:rFonts w:ascii="仿宋_GB2312" w:eastAsia="仿宋_GB2312" w:hAnsi="仿宋" w:cs="仿宋" w:hint="eastAsia"/>
          <w:spacing w:val="10"/>
          <w:kern w:val="0"/>
          <w:sz w:val="32"/>
          <w:szCs w:val="32"/>
        </w:rPr>
        <w:t>继续</w:t>
      </w:r>
      <w:r w:rsidRPr="00B70A5A">
        <w:rPr>
          <w:rFonts w:ascii="仿宋_GB2312" w:eastAsia="仿宋_GB2312" w:hAnsi="仿宋" w:cs="仿宋" w:hint="eastAsia"/>
          <w:spacing w:val="10"/>
          <w:kern w:val="0"/>
          <w:sz w:val="32"/>
          <w:szCs w:val="32"/>
        </w:rPr>
        <w:t>鼓励推荐免试硕士研究生提前攻读部分研究生课程，使这部分学生进入研究生阶段后，能够提前进入课题研究工作，详见《哈尔滨工业大学（深圳）关于鼓励推免生（含直博生）提前学习研究生培养计划中部分课程的办法》。</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7．哈尔滨工业大学（深圳）在复试录取阶段确定推荐免试硕士研究生的奖助学金。推荐免试硕士研究生除享有19000元/年的一等基本奖助学金外，优秀推荐免试硕士研究生还将享有最高12000元/年的专项奖学金。</w:t>
      </w:r>
      <w:proofErr w:type="gramStart"/>
      <w:r w:rsidRPr="00B70A5A">
        <w:rPr>
          <w:rFonts w:ascii="仿宋_GB2312" w:eastAsia="仿宋_GB2312" w:hAnsi="仿宋" w:cs="仿宋" w:hint="eastAsia"/>
          <w:spacing w:val="10"/>
          <w:kern w:val="0"/>
          <w:sz w:val="32"/>
          <w:szCs w:val="32"/>
        </w:rPr>
        <w:t>直博生</w:t>
      </w:r>
      <w:proofErr w:type="gramEnd"/>
      <w:r w:rsidRPr="00B70A5A">
        <w:rPr>
          <w:rFonts w:ascii="仿宋_GB2312" w:eastAsia="仿宋_GB2312" w:hAnsi="仿宋" w:cs="仿宋" w:hint="eastAsia"/>
          <w:spacing w:val="10"/>
          <w:kern w:val="0"/>
          <w:sz w:val="32"/>
          <w:szCs w:val="32"/>
        </w:rPr>
        <w:t>入学后全部享受博士生基本奖助学金，</w:t>
      </w:r>
      <w:proofErr w:type="gramStart"/>
      <w:r w:rsidRPr="00B70A5A">
        <w:rPr>
          <w:rFonts w:ascii="仿宋_GB2312" w:eastAsia="仿宋_GB2312" w:hAnsi="仿宋" w:cs="仿宋" w:hint="eastAsia"/>
          <w:spacing w:val="10"/>
          <w:kern w:val="0"/>
          <w:sz w:val="32"/>
          <w:szCs w:val="32"/>
        </w:rPr>
        <w:t>优秀直博生</w:t>
      </w:r>
      <w:proofErr w:type="gramEnd"/>
      <w:r w:rsidRPr="00B70A5A">
        <w:rPr>
          <w:rFonts w:ascii="仿宋_GB2312" w:eastAsia="仿宋_GB2312" w:hAnsi="仿宋" w:cs="仿宋" w:hint="eastAsia"/>
          <w:spacing w:val="10"/>
          <w:kern w:val="0"/>
          <w:sz w:val="32"/>
          <w:szCs w:val="32"/>
        </w:rPr>
        <w:t>专项奖学金最高额度为30000元/年（国家奖学金）。详见《哈尔滨工业大学（深圳）</w:t>
      </w:r>
      <w:r w:rsidR="00EE2DF1" w:rsidRPr="00B70A5A">
        <w:rPr>
          <w:rFonts w:ascii="仿宋_GB2312" w:eastAsia="仿宋_GB2312" w:hAnsi="仿宋" w:cs="仿宋" w:hint="eastAsia"/>
          <w:spacing w:val="10"/>
          <w:kern w:val="0"/>
          <w:sz w:val="32"/>
          <w:szCs w:val="32"/>
        </w:rPr>
        <w:t>2018</w:t>
      </w:r>
      <w:r w:rsidRPr="00B70A5A">
        <w:rPr>
          <w:rFonts w:ascii="仿宋_GB2312" w:eastAsia="仿宋_GB2312" w:hAnsi="仿宋" w:cs="仿宋" w:hint="eastAsia"/>
          <w:spacing w:val="10"/>
          <w:kern w:val="0"/>
          <w:sz w:val="32"/>
          <w:szCs w:val="32"/>
        </w:rPr>
        <w:t>年推荐免试硕士研究生（含直博生）奖助学金设置和评定办法》。</w:t>
      </w:r>
    </w:p>
    <w:p w:rsidR="002C20DB" w:rsidRPr="00B70A5A" w:rsidRDefault="002C20DB" w:rsidP="00B70A5A">
      <w:pPr>
        <w:widowControl/>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表1</w:t>
      </w:r>
      <w:r w:rsidRPr="00B70A5A">
        <w:rPr>
          <w:rFonts w:ascii="仿宋_GB2312" w:eastAsia="仿宋_GB2312" w:hAnsi="仿宋" w:cs="仿宋" w:hint="eastAsia"/>
          <w:spacing w:val="10"/>
          <w:kern w:val="0"/>
          <w:sz w:val="32"/>
          <w:szCs w:val="32"/>
        </w:rPr>
        <w:t> </w:t>
      </w:r>
      <w:r w:rsidRPr="00B70A5A">
        <w:rPr>
          <w:rFonts w:ascii="仿宋_GB2312" w:eastAsia="仿宋_GB2312" w:hAnsi="仿宋" w:cs="仿宋" w:hint="eastAsia"/>
          <w:spacing w:val="10"/>
          <w:kern w:val="0"/>
          <w:sz w:val="32"/>
          <w:szCs w:val="32"/>
        </w:rPr>
        <w:t xml:space="preserve"> 201</w:t>
      </w:r>
      <w:r w:rsidR="00340E9D" w:rsidRPr="00B70A5A">
        <w:rPr>
          <w:rFonts w:ascii="仿宋_GB2312" w:eastAsia="仿宋_GB2312" w:hAnsi="仿宋" w:cs="仿宋" w:hint="eastAsia"/>
          <w:spacing w:val="10"/>
          <w:kern w:val="0"/>
          <w:sz w:val="32"/>
          <w:szCs w:val="32"/>
        </w:rPr>
        <w:t>8</w:t>
      </w:r>
      <w:r w:rsidRPr="00B70A5A">
        <w:rPr>
          <w:rFonts w:ascii="仿宋_GB2312" w:eastAsia="仿宋_GB2312" w:hAnsi="仿宋" w:cs="仿宋" w:hint="eastAsia"/>
          <w:spacing w:val="10"/>
          <w:kern w:val="0"/>
          <w:sz w:val="32"/>
          <w:szCs w:val="32"/>
        </w:rPr>
        <w:t>年推荐免试硕士研究生基本奖助学金设置</w:t>
      </w:r>
    </w:p>
    <w:tbl>
      <w:tblPr>
        <w:tblW w:w="0" w:type="auto"/>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ayout w:type="fixed"/>
        <w:tblLook w:val="0000" w:firstRow="0" w:lastRow="0" w:firstColumn="0" w:lastColumn="0" w:noHBand="0" w:noVBand="0"/>
      </w:tblPr>
      <w:tblGrid>
        <w:gridCol w:w="2840"/>
        <w:gridCol w:w="2841"/>
        <w:gridCol w:w="2841"/>
      </w:tblGrid>
      <w:tr w:rsidR="002C20DB" w:rsidRPr="00B70A5A" w:rsidTr="00420E07">
        <w:tc>
          <w:tcPr>
            <w:tcW w:w="2840"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等级</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额度（元）</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比例</w:t>
            </w:r>
          </w:p>
        </w:tc>
      </w:tr>
      <w:tr w:rsidR="002C20DB" w:rsidRPr="00B70A5A" w:rsidTr="00420E07">
        <w:tc>
          <w:tcPr>
            <w:tcW w:w="2840"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一等</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19000</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100%</w:t>
            </w:r>
          </w:p>
        </w:tc>
      </w:tr>
    </w:tbl>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表</w:t>
      </w:r>
      <w:r w:rsidR="00340E9D" w:rsidRPr="00B70A5A">
        <w:rPr>
          <w:rFonts w:ascii="仿宋_GB2312" w:eastAsia="仿宋_GB2312" w:hAnsi="仿宋" w:cs="仿宋" w:hint="eastAsia"/>
          <w:spacing w:val="10"/>
          <w:kern w:val="0"/>
          <w:sz w:val="32"/>
          <w:szCs w:val="32"/>
        </w:rPr>
        <w:t>2</w:t>
      </w:r>
      <w:r w:rsidR="00340E9D" w:rsidRPr="00B70A5A">
        <w:rPr>
          <w:rFonts w:ascii="仿宋_GB2312" w:eastAsia="仿宋_GB2312" w:hAnsi="仿宋" w:cs="仿宋" w:hint="eastAsia"/>
          <w:spacing w:val="10"/>
          <w:kern w:val="0"/>
          <w:sz w:val="32"/>
          <w:szCs w:val="32"/>
        </w:rPr>
        <w:t> </w:t>
      </w:r>
      <w:r w:rsidR="00340E9D" w:rsidRPr="00B70A5A">
        <w:rPr>
          <w:rFonts w:ascii="仿宋_GB2312" w:eastAsia="仿宋_GB2312" w:hAnsi="仿宋" w:cs="仿宋" w:hint="eastAsia"/>
          <w:spacing w:val="10"/>
          <w:kern w:val="0"/>
          <w:sz w:val="32"/>
          <w:szCs w:val="32"/>
        </w:rPr>
        <w:t xml:space="preserve"> 2018</w:t>
      </w:r>
      <w:r w:rsidRPr="00B70A5A">
        <w:rPr>
          <w:rFonts w:ascii="仿宋_GB2312" w:eastAsia="仿宋_GB2312" w:hAnsi="仿宋" w:cs="仿宋" w:hint="eastAsia"/>
          <w:spacing w:val="10"/>
          <w:kern w:val="0"/>
          <w:sz w:val="32"/>
          <w:szCs w:val="32"/>
        </w:rPr>
        <w:t>年优秀推荐免试硕士研究生专项奖学金</w:t>
      </w:r>
    </w:p>
    <w:tbl>
      <w:tblPr>
        <w:tblW w:w="0" w:type="auto"/>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ayout w:type="fixed"/>
        <w:tblLook w:val="0000" w:firstRow="0" w:lastRow="0" w:firstColumn="0" w:lastColumn="0" w:noHBand="0" w:noVBand="0"/>
      </w:tblPr>
      <w:tblGrid>
        <w:gridCol w:w="2840"/>
        <w:gridCol w:w="2841"/>
        <w:gridCol w:w="2841"/>
      </w:tblGrid>
      <w:tr w:rsidR="002C20DB" w:rsidRPr="00B70A5A" w:rsidTr="00420E07">
        <w:tc>
          <w:tcPr>
            <w:tcW w:w="2840"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等级</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额度（元）</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比例</w:t>
            </w:r>
          </w:p>
        </w:tc>
      </w:tr>
      <w:tr w:rsidR="002C20DB" w:rsidRPr="00B70A5A" w:rsidTr="00420E07">
        <w:tc>
          <w:tcPr>
            <w:tcW w:w="2840"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lastRenderedPageBreak/>
              <w:t>一等</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12000</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5%</w:t>
            </w:r>
          </w:p>
        </w:tc>
      </w:tr>
      <w:tr w:rsidR="002C20DB" w:rsidRPr="00B70A5A" w:rsidTr="00420E07">
        <w:tc>
          <w:tcPr>
            <w:tcW w:w="2840"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二等</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7000</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10%</w:t>
            </w:r>
          </w:p>
        </w:tc>
      </w:tr>
    </w:tbl>
    <w:p w:rsidR="002C20DB" w:rsidRPr="00B70A5A" w:rsidRDefault="002C20DB" w:rsidP="00B70A5A">
      <w:pPr>
        <w:widowControl/>
        <w:spacing w:beforeLines="50" w:before="156" w:afterLines="50" w:after="156" w:line="500" w:lineRule="exact"/>
        <w:ind w:firstLineChars="200" w:firstLine="680"/>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表</w:t>
      </w:r>
      <w:r w:rsidR="00340E9D" w:rsidRPr="00B70A5A">
        <w:rPr>
          <w:rFonts w:ascii="仿宋_GB2312" w:eastAsia="仿宋_GB2312" w:hAnsi="仿宋" w:cs="仿宋" w:hint="eastAsia"/>
          <w:spacing w:val="10"/>
          <w:kern w:val="0"/>
          <w:sz w:val="32"/>
          <w:szCs w:val="32"/>
        </w:rPr>
        <w:t>3</w:t>
      </w:r>
      <w:r w:rsidR="00340E9D" w:rsidRPr="00B70A5A">
        <w:rPr>
          <w:rFonts w:ascii="仿宋_GB2312" w:eastAsia="仿宋_GB2312" w:hAnsi="仿宋" w:cs="仿宋" w:hint="eastAsia"/>
          <w:spacing w:val="10"/>
          <w:kern w:val="0"/>
          <w:sz w:val="32"/>
          <w:szCs w:val="32"/>
        </w:rPr>
        <w:t> </w:t>
      </w:r>
      <w:r w:rsidR="00340E9D" w:rsidRPr="00B70A5A">
        <w:rPr>
          <w:rFonts w:ascii="仿宋_GB2312" w:eastAsia="仿宋_GB2312" w:hAnsi="仿宋" w:cs="仿宋" w:hint="eastAsia"/>
          <w:spacing w:val="10"/>
          <w:kern w:val="0"/>
          <w:sz w:val="32"/>
          <w:szCs w:val="32"/>
        </w:rPr>
        <w:t xml:space="preserve"> 2018</w:t>
      </w:r>
      <w:r w:rsidRPr="00B70A5A">
        <w:rPr>
          <w:rFonts w:ascii="仿宋_GB2312" w:eastAsia="仿宋_GB2312" w:hAnsi="仿宋" w:cs="仿宋" w:hint="eastAsia"/>
          <w:spacing w:val="10"/>
          <w:kern w:val="0"/>
          <w:sz w:val="32"/>
          <w:szCs w:val="32"/>
        </w:rPr>
        <w:t>年</w:t>
      </w:r>
      <w:proofErr w:type="gramStart"/>
      <w:r w:rsidRPr="00B70A5A">
        <w:rPr>
          <w:rFonts w:ascii="仿宋_GB2312" w:eastAsia="仿宋_GB2312" w:hAnsi="仿宋" w:cs="仿宋" w:hint="eastAsia"/>
          <w:spacing w:val="10"/>
          <w:kern w:val="0"/>
          <w:sz w:val="32"/>
          <w:szCs w:val="32"/>
        </w:rPr>
        <w:t>优秀直博生</w:t>
      </w:r>
      <w:proofErr w:type="gramEnd"/>
      <w:r w:rsidRPr="00B70A5A">
        <w:rPr>
          <w:rFonts w:ascii="仿宋_GB2312" w:eastAsia="仿宋_GB2312" w:hAnsi="仿宋" w:cs="仿宋" w:hint="eastAsia"/>
          <w:spacing w:val="10"/>
          <w:kern w:val="0"/>
          <w:sz w:val="32"/>
          <w:szCs w:val="32"/>
        </w:rPr>
        <w:t>专项奖学金</w:t>
      </w:r>
    </w:p>
    <w:tbl>
      <w:tblPr>
        <w:tblW w:w="0" w:type="auto"/>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ayout w:type="fixed"/>
        <w:tblLook w:val="0000" w:firstRow="0" w:lastRow="0" w:firstColumn="0" w:lastColumn="0" w:noHBand="0" w:noVBand="0"/>
      </w:tblPr>
      <w:tblGrid>
        <w:gridCol w:w="2840"/>
        <w:gridCol w:w="2841"/>
        <w:gridCol w:w="2841"/>
      </w:tblGrid>
      <w:tr w:rsidR="002C20DB" w:rsidRPr="00B70A5A" w:rsidTr="00420E07">
        <w:tc>
          <w:tcPr>
            <w:tcW w:w="2840"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等级</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额度（元）</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比例</w:t>
            </w:r>
          </w:p>
        </w:tc>
      </w:tr>
      <w:tr w:rsidR="002C20DB" w:rsidRPr="00B70A5A" w:rsidTr="00420E07">
        <w:tc>
          <w:tcPr>
            <w:tcW w:w="2840"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一等</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30000</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10%</w:t>
            </w:r>
          </w:p>
        </w:tc>
      </w:tr>
      <w:tr w:rsidR="002C20DB" w:rsidRPr="00B70A5A" w:rsidTr="00420E07">
        <w:tc>
          <w:tcPr>
            <w:tcW w:w="2840"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二等</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12000</w:t>
            </w:r>
          </w:p>
        </w:tc>
        <w:tc>
          <w:tcPr>
            <w:tcW w:w="2841" w:type="dxa"/>
            <w:tcBorders>
              <w:top w:val="single" w:sz="4" w:space="0" w:color="000000"/>
              <w:left w:val="single" w:sz="4" w:space="0" w:color="000000"/>
              <w:bottom w:val="single" w:sz="4" w:space="0" w:color="000000"/>
              <w:right w:val="single" w:sz="4" w:space="0" w:color="000000"/>
            </w:tcBorders>
          </w:tcPr>
          <w:p w:rsidR="002C20DB" w:rsidRPr="00B70A5A" w:rsidRDefault="002C20DB" w:rsidP="00B70A5A">
            <w:pPr>
              <w:widowControl/>
              <w:wordWrap w:val="0"/>
              <w:spacing w:beforeLines="50" w:before="156" w:afterLines="50" w:after="156" w:line="500" w:lineRule="exact"/>
              <w:jc w:val="center"/>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25%</w:t>
            </w:r>
          </w:p>
        </w:tc>
      </w:tr>
    </w:tbl>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注：</w:t>
      </w:r>
      <w:proofErr w:type="gramStart"/>
      <w:r w:rsidRPr="00B70A5A">
        <w:rPr>
          <w:rFonts w:ascii="仿宋_GB2312" w:eastAsia="仿宋_GB2312" w:hAnsi="仿宋" w:cs="仿宋" w:hint="eastAsia"/>
          <w:spacing w:val="10"/>
          <w:kern w:val="0"/>
          <w:sz w:val="32"/>
          <w:szCs w:val="32"/>
        </w:rPr>
        <w:t>直博生</w:t>
      </w:r>
      <w:proofErr w:type="gramEnd"/>
      <w:r w:rsidRPr="00B70A5A">
        <w:rPr>
          <w:rFonts w:ascii="仿宋_GB2312" w:eastAsia="仿宋_GB2312" w:hAnsi="仿宋" w:cs="仿宋" w:hint="eastAsia"/>
          <w:spacing w:val="10"/>
          <w:kern w:val="0"/>
          <w:sz w:val="32"/>
          <w:szCs w:val="32"/>
        </w:rPr>
        <w:t>一等专项奖学金包括硕士生国家奖学金和学校优秀专项奖学金两部分。</w:t>
      </w:r>
    </w:p>
    <w:p w:rsidR="002C20DB" w:rsidRPr="00B70A5A" w:rsidRDefault="002C20DB" w:rsidP="00B70A5A">
      <w:pPr>
        <w:widowControl/>
        <w:wordWrap w:val="0"/>
        <w:spacing w:beforeLines="50" w:before="156" w:afterLines="50" w:after="156" w:line="500" w:lineRule="exact"/>
        <w:ind w:firstLineChars="200" w:firstLine="683"/>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b/>
          <w:bCs/>
          <w:spacing w:val="10"/>
          <w:kern w:val="0"/>
          <w:sz w:val="32"/>
          <w:szCs w:val="32"/>
        </w:rPr>
        <w:t>二、申请条件</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1．高等院校获得推荐免试资格的优秀应届本科毕业生。</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2．学术研究兴趣浓厚，有较强的分析问题、解决问题的能力和较强的创新意识。</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3．大学英语四级考试成绩达到合格线。</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4．身心健康，通过国家规定的体育锻炼标准。</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5．诚实守信，学风端正，无任何考试作弊和剽窃他人学术成果记录。</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6．遵纪守法，品行表现优良，无任何违法违纪受处分记录。</w:t>
      </w:r>
    </w:p>
    <w:p w:rsidR="002C20DB" w:rsidRPr="00B70A5A" w:rsidRDefault="002C20DB" w:rsidP="00B70A5A">
      <w:pPr>
        <w:widowControl/>
        <w:wordWrap w:val="0"/>
        <w:spacing w:beforeLines="50" w:before="156" w:afterLines="50" w:after="156" w:line="500" w:lineRule="exact"/>
        <w:ind w:firstLineChars="200" w:firstLine="683"/>
        <w:jc w:val="left"/>
        <w:rPr>
          <w:rFonts w:ascii="仿宋_GB2312" w:eastAsia="仿宋_GB2312" w:hAnsi="仿宋" w:cs="仿宋" w:hint="eastAsia"/>
          <w:b/>
          <w:bCs/>
          <w:spacing w:val="10"/>
          <w:kern w:val="0"/>
          <w:sz w:val="32"/>
          <w:szCs w:val="32"/>
        </w:rPr>
      </w:pPr>
      <w:r w:rsidRPr="00B70A5A">
        <w:rPr>
          <w:rFonts w:ascii="仿宋_GB2312" w:eastAsia="仿宋_GB2312" w:hAnsi="仿宋" w:cs="仿宋" w:hint="eastAsia"/>
          <w:b/>
          <w:bCs/>
          <w:spacing w:val="10"/>
          <w:kern w:val="0"/>
          <w:sz w:val="32"/>
          <w:szCs w:val="32"/>
        </w:rPr>
        <w:t>三、申请程序</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lastRenderedPageBreak/>
        <w:t>1．哈尔滨工业大学（深圳）各二级学院分别成立推免生选拔工作小组，组长由各二级学院主管院长担任。推免生选拔工作小组负责审核申请者的申请材料，分批次组织申请者进行选拔。</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2．在</w:t>
      </w:r>
      <w:proofErr w:type="gramStart"/>
      <w:r w:rsidRPr="00B70A5A">
        <w:rPr>
          <w:rFonts w:ascii="仿宋_GB2312" w:eastAsia="仿宋_GB2312" w:hAnsi="仿宋" w:cs="仿宋" w:hint="eastAsia"/>
          <w:spacing w:val="10"/>
          <w:kern w:val="0"/>
          <w:sz w:val="32"/>
          <w:szCs w:val="32"/>
        </w:rPr>
        <w:t>全国推免服务系统</w:t>
      </w:r>
      <w:proofErr w:type="gramEnd"/>
      <w:r w:rsidRPr="00B70A5A">
        <w:rPr>
          <w:rFonts w:ascii="仿宋_GB2312" w:eastAsia="仿宋_GB2312" w:hAnsi="仿宋" w:cs="仿宋" w:hint="eastAsia"/>
          <w:spacing w:val="10"/>
          <w:kern w:val="0"/>
          <w:sz w:val="32"/>
          <w:szCs w:val="32"/>
        </w:rPr>
        <w:t>开通前，推荐免试硕士研究生可登陆“哈工大接收推免生预报名系统”（网址：</w:t>
      </w:r>
      <w:hyperlink r:id="rId9" w:history="1">
        <w:r w:rsidRPr="00B70A5A">
          <w:rPr>
            <w:rFonts w:ascii="仿宋_GB2312" w:eastAsia="仿宋_GB2312" w:hAnsi="仿宋" w:cs="仿宋" w:hint="eastAsia"/>
            <w:spacing w:val="10"/>
            <w:kern w:val="0"/>
            <w:sz w:val="32"/>
            <w:szCs w:val="32"/>
          </w:rPr>
          <w:t>http://yzb.hit.edu.cn</w:t>
        </w:r>
      </w:hyperlink>
      <w:r w:rsidRPr="00B70A5A">
        <w:rPr>
          <w:rFonts w:ascii="仿宋_GB2312" w:eastAsia="仿宋_GB2312" w:hAnsi="仿宋" w:cs="仿宋" w:hint="eastAsia"/>
          <w:spacing w:val="10"/>
          <w:kern w:val="0"/>
          <w:sz w:val="32"/>
          <w:szCs w:val="32"/>
        </w:rPr>
        <w:t>或关注“哈尔滨工业大学</w:t>
      </w:r>
      <w:proofErr w:type="gramStart"/>
      <w:r w:rsidRPr="00B70A5A">
        <w:rPr>
          <w:rFonts w:ascii="仿宋_GB2312" w:eastAsia="仿宋_GB2312" w:hAnsi="仿宋" w:cs="仿宋" w:hint="eastAsia"/>
          <w:spacing w:val="10"/>
          <w:kern w:val="0"/>
          <w:sz w:val="32"/>
          <w:szCs w:val="32"/>
        </w:rPr>
        <w:t>研</w:t>
      </w:r>
      <w:proofErr w:type="gramEnd"/>
      <w:r w:rsidRPr="00B70A5A">
        <w:rPr>
          <w:rFonts w:ascii="仿宋_GB2312" w:eastAsia="仿宋_GB2312" w:hAnsi="仿宋" w:cs="仿宋" w:hint="eastAsia"/>
          <w:spacing w:val="10"/>
          <w:kern w:val="0"/>
          <w:sz w:val="32"/>
          <w:szCs w:val="32"/>
        </w:rPr>
        <w:t>招办”</w:t>
      </w:r>
      <w:proofErr w:type="gramStart"/>
      <w:r w:rsidRPr="00B70A5A">
        <w:rPr>
          <w:rFonts w:ascii="仿宋_GB2312" w:eastAsia="仿宋_GB2312" w:hAnsi="仿宋" w:cs="仿宋" w:hint="eastAsia"/>
          <w:spacing w:val="10"/>
          <w:kern w:val="0"/>
          <w:sz w:val="32"/>
          <w:szCs w:val="32"/>
        </w:rPr>
        <w:t>微信账号</w:t>
      </w:r>
      <w:proofErr w:type="gramEnd"/>
      <w:r w:rsidRPr="00B70A5A">
        <w:rPr>
          <w:rFonts w:ascii="仿宋_GB2312" w:eastAsia="仿宋_GB2312" w:hAnsi="仿宋" w:cs="仿宋" w:hint="eastAsia"/>
          <w:spacing w:val="10"/>
          <w:kern w:val="0"/>
          <w:sz w:val="32"/>
          <w:szCs w:val="32"/>
        </w:rPr>
        <w:t>）进行申请，拟报考专业请选择“哈尔滨工业大学（深圳）”，再选专业，否则深圳校区在审核系统中无法看到申请者的信息。请申请者提交信息之前务必认真核对，提交后尽量不要再作更改，以免影响院系审核。如有申请者在系统中错选，请尽快在系统中直接修改。</w:t>
      </w:r>
    </w:p>
    <w:p w:rsidR="002C20DB" w:rsidRPr="00B70A5A" w:rsidRDefault="002C20DB" w:rsidP="00B70A5A">
      <w:pPr>
        <w:widowControl/>
        <w:wordWrap w:val="0"/>
        <w:spacing w:beforeLines="50" w:before="156" w:afterLines="50" w:after="156" w:line="500" w:lineRule="exact"/>
        <w:ind w:firstLineChars="200" w:firstLine="683"/>
        <w:jc w:val="left"/>
        <w:rPr>
          <w:rFonts w:ascii="仿宋_GB2312" w:eastAsia="仿宋_GB2312" w:hAnsi="仿宋" w:cs="仿宋" w:hint="eastAsia"/>
          <w:b/>
          <w:spacing w:val="10"/>
          <w:kern w:val="0"/>
          <w:sz w:val="32"/>
          <w:szCs w:val="32"/>
        </w:rPr>
      </w:pPr>
      <w:r w:rsidRPr="00B70A5A">
        <w:rPr>
          <w:rFonts w:ascii="仿宋_GB2312" w:eastAsia="仿宋_GB2312" w:hAnsi="仿宋" w:cs="仿宋" w:hint="eastAsia"/>
          <w:b/>
          <w:spacing w:val="10"/>
          <w:kern w:val="0"/>
          <w:sz w:val="32"/>
          <w:szCs w:val="32"/>
        </w:rPr>
        <w:t>已进行过营员面试的夏令营营员不需要在“哈工大接收推免生预报名系统”中重复报名。</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color w:val="FF0000"/>
          <w:spacing w:val="10"/>
          <w:kern w:val="0"/>
          <w:sz w:val="32"/>
          <w:szCs w:val="32"/>
        </w:rPr>
      </w:pPr>
      <w:r w:rsidRPr="00B70A5A">
        <w:rPr>
          <w:rFonts w:ascii="仿宋_GB2312" w:eastAsia="仿宋_GB2312" w:hAnsi="仿宋" w:cs="仿宋" w:hint="eastAsia"/>
          <w:spacing w:val="10"/>
          <w:kern w:val="0"/>
          <w:sz w:val="32"/>
          <w:szCs w:val="32"/>
        </w:rPr>
        <w:t>3．资格审查。哈尔滨工业大学（深圳）各二级学院确定初选名单并通过邮件通知同学。获得初选资格的同学需将所有材料拍照打包压缩后（邮件标题命名为：姓名-本科学校-本科所学专业-拟申请专业）发送至附件1的邮箱进行资格审查。</w:t>
      </w:r>
      <w:r w:rsidRPr="00B70A5A">
        <w:rPr>
          <w:rFonts w:ascii="仿宋_GB2312" w:eastAsia="仿宋_GB2312" w:hAnsi="仿宋" w:cs="仿宋" w:hint="eastAsia"/>
          <w:color w:val="FF0000"/>
          <w:spacing w:val="10"/>
          <w:kern w:val="0"/>
          <w:sz w:val="32"/>
          <w:szCs w:val="32"/>
        </w:rPr>
        <w:t xml:space="preserve"> </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申请材料照片包括：学生证原件、身份证原件、成绩单原件（加盖教务处公章）、成绩排名证明原件（须与预报</w:t>
      </w:r>
      <w:proofErr w:type="gramStart"/>
      <w:r w:rsidRPr="00B70A5A">
        <w:rPr>
          <w:rFonts w:ascii="仿宋_GB2312" w:eastAsia="仿宋_GB2312" w:hAnsi="仿宋" w:cs="仿宋" w:hint="eastAsia"/>
          <w:spacing w:val="10"/>
          <w:kern w:val="0"/>
          <w:sz w:val="32"/>
          <w:szCs w:val="32"/>
        </w:rPr>
        <w:t>名系统</w:t>
      </w:r>
      <w:proofErr w:type="gramEnd"/>
      <w:r w:rsidRPr="00B70A5A">
        <w:rPr>
          <w:rFonts w:ascii="仿宋_GB2312" w:eastAsia="仿宋_GB2312" w:hAnsi="仿宋" w:cs="仿宋" w:hint="eastAsia"/>
          <w:spacing w:val="10"/>
          <w:kern w:val="0"/>
          <w:sz w:val="32"/>
          <w:szCs w:val="32"/>
        </w:rPr>
        <w:t>填写排名一致，并加盖学校教务处或院系公章）、英语等级证书及其他各类获奖证书、作品集等相关材料照片。</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lastRenderedPageBreak/>
        <w:t>4．选拔形式。哈尔滨工业大学（深圳）各二级学院将分批次对资格审查合格的同学安排选拔。选拔以面试为主，面试综合考察同学基本素质、综合分析与语言表达能力、综合运用知识解决问题的能力、创新能力。面试总分为100分。</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5．参加选拔的同学需携带所有申请材料的原件，按照各二级学院通知的时间和地点参加选拔。</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6．根据教育部的统一安排，2018年推荐免试硕士研究生的申请和录取工作需通过“全国推免服务系统”（网址：http://yz.chsi.com.cn/tm）进行。所有通过预选拔的推荐免试硕士研究生，均须在“全国推免服务系统”开放两日内正式报名，选择哈尔滨工业大学（深圳）相关学科进行申请。哈尔滨工业大学（深圳）各二级学院将通过“全国推免服务系统”实时查看推荐免试硕士研究生申请情况，并与申请者共同完成网上操作，具体包括：哈尔滨工业大学（深圳）发放复试通知（已复试的同学不用再次复试），申请者通过系统接受复试；发送待录取通知，申请者及时确认录取结果。</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注：申请者应及时查看并尽快确认和接受哈尔滨工业大学（深圳）审核处理结果，以免影响录取。未在规定时间内完成确认的校内外推免生，原则上学校将不再保留其接收资格。</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7．</w:t>
      </w:r>
      <w:proofErr w:type="gramStart"/>
      <w:r w:rsidRPr="00B70A5A">
        <w:rPr>
          <w:rFonts w:ascii="仿宋_GB2312" w:eastAsia="仿宋_GB2312" w:hAnsi="仿宋" w:cs="仿宋" w:hint="eastAsia"/>
          <w:spacing w:val="10"/>
          <w:kern w:val="0"/>
          <w:sz w:val="32"/>
          <w:szCs w:val="32"/>
        </w:rPr>
        <w:t>全国推免服务系统</w:t>
      </w:r>
      <w:proofErr w:type="gramEnd"/>
      <w:r w:rsidRPr="00B70A5A">
        <w:rPr>
          <w:rFonts w:ascii="仿宋_GB2312" w:eastAsia="仿宋_GB2312" w:hAnsi="仿宋" w:cs="仿宋" w:hint="eastAsia"/>
          <w:spacing w:val="10"/>
          <w:kern w:val="0"/>
          <w:sz w:val="32"/>
          <w:szCs w:val="32"/>
        </w:rPr>
        <w:t>开通后，未进行预报名和预选拔的推荐免试硕士研究生可登陆“全国推免服务系统”进行报名。哈尔滨工业大学（深圳）各二级学院将实时</w:t>
      </w:r>
      <w:r w:rsidRPr="00B70A5A">
        <w:rPr>
          <w:rFonts w:ascii="仿宋_GB2312" w:eastAsia="仿宋_GB2312" w:hAnsi="仿宋" w:cs="仿宋" w:hint="eastAsia"/>
          <w:spacing w:val="10"/>
          <w:kern w:val="0"/>
          <w:sz w:val="32"/>
          <w:szCs w:val="32"/>
        </w:rPr>
        <w:lastRenderedPageBreak/>
        <w:t>查看推免生的报名信息，并根据录取名额情况，及时组织复试和录取工作。</w:t>
      </w:r>
    </w:p>
    <w:p w:rsidR="002C20DB" w:rsidRPr="00B70A5A" w:rsidRDefault="002C20DB" w:rsidP="00B70A5A">
      <w:pPr>
        <w:widowControl/>
        <w:wordWrap w:val="0"/>
        <w:spacing w:beforeLines="50" w:before="156" w:afterLines="50" w:after="156" w:line="500" w:lineRule="exact"/>
        <w:ind w:firstLineChars="200" w:firstLine="683"/>
        <w:jc w:val="left"/>
        <w:rPr>
          <w:rFonts w:ascii="仿宋_GB2312" w:eastAsia="仿宋_GB2312" w:hAnsi="仿宋" w:cs="仿宋" w:hint="eastAsia"/>
          <w:b/>
          <w:bCs/>
          <w:spacing w:val="10"/>
          <w:kern w:val="0"/>
          <w:sz w:val="32"/>
          <w:szCs w:val="32"/>
        </w:rPr>
      </w:pPr>
      <w:r w:rsidRPr="00B70A5A">
        <w:rPr>
          <w:rFonts w:ascii="仿宋_GB2312" w:eastAsia="仿宋_GB2312" w:hAnsi="仿宋" w:cs="仿宋" w:hint="eastAsia"/>
          <w:b/>
          <w:bCs/>
          <w:spacing w:val="10"/>
          <w:kern w:val="0"/>
          <w:sz w:val="32"/>
          <w:szCs w:val="32"/>
        </w:rPr>
        <w:t>四、其他</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1．如申请人填写或提供的材料不真实，一经发现即取消其录取资格。</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2．取得哈尔滨工业大学（深圳）录取资格的校内外推荐免试硕士研究生，如在后续的学习过程中受到学校处分，或出现课程考核不及格，或者毕业设计（论文）成绩未达到良好及入学前未取得学士学位和本科毕业证书，将被降低奖学金等级或者取消录取资格。</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3．建筑学、城乡规划学、建筑学硕士、城市规划硕士学科接收推荐免试硕士研究生要求为：建筑学、城市规划专业的推荐免试硕士研究生，本科学制要求为五年制。其他专业，无此要求。</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4．哈尔滨工业大学（深圳）不接收</w:t>
      </w:r>
      <w:proofErr w:type="gramStart"/>
      <w:r w:rsidRPr="00B70A5A">
        <w:rPr>
          <w:rFonts w:ascii="仿宋_GB2312" w:eastAsia="仿宋_GB2312" w:hAnsi="仿宋" w:cs="仿宋" w:hint="eastAsia"/>
          <w:spacing w:val="10"/>
          <w:kern w:val="0"/>
          <w:sz w:val="32"/>
          <w:szCs w:val="32"/>
        </w:rPr>
        <w:t>学信网学籍</w:t>
      </w:r>
      <w:proofErr w:type="gramEnd"/>
      <w:r w:rsidRPr="00B70A5A">
        <w:rPr>
          <w:rFonts w:ascii="仿宋_GB2312" w:eastAsia="仿宋_GB2312" w:hAnsi="仿宋" w:cs="仿宋" w:hint="eastAsia"/>
          <w:spacing w:val="10"/>
          <w:kern w:val="0"/>
          <w:sz w:val="32"/>
          <w:szCs w:val="32"/>
        </w:rPr>
        <w:t>信息与本人所学专业不一致的推荐免试申请。</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联系人及联系电话：黄老师</w:t>
      </w:r>
      <w:r w:rsidRPr="00B70A5A">
        <w:rPr>
          <w:rFonts w:ascii="仿宋_GB2312" w:eastAsia="仿宋_GB2312" w:hAnsi="仿宋" w:cs="仿宋" w:hint="eastAsia"/>
          <w:spacing w:val="10"/>
          <w:kern w:val="0"/>
          <w:sz w:val="32"/>
          <w:szCs w:val="32"/>
        </w:rPr>
        <w:t> </w:t>
      </w:r>
      <w:r w:rsidRPr="00B70A5A">
        <w:rPr>
          <w:rFonts w:ascii="仿宋_GB2312" w:eastAsia="仿宋_GB2312" w:hAnsi="仿宋" w:cs="仿宋" w:hint="eastAsia"/>
          <w:spacing w:val="10"/>
          <w:kern w:val="0"/>
          <w:sz w:val="32"/>
          <w:szCs w:val="32"/>
        </w:rPr>
        <w:t xml:space="preserve"> 0755—86132651。</w:t>
      </w: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附件1：</w:t>
      </w:r>
      <w:hyperlink r:id="rId10" w:tgtFrame="_blank" w:history="1">
        <w:r w:rsidRPr="00B70A5A">
          <w:rPr>
            <w:rFonts w:ascii="仿宋_GB2312" w:eastAsia="仿宋_GB2312" w:hAnsi="仿宋" w:cs="仿宋" w:hint="eastAsia"/>
            <w:spacing w:val="10"/>
            <w:kern w:val="0"/>
            <w:sz w:val="32"/>
            <w:szCs w:val="32"/>
          </w:rPr>
          <w:t>哈尔滨工业大学（深圳）</w:t>
        </w:r>
        <w:r w:rsidRPr="00B70A5A">
          <w:rPr>
            <w:rFonts w:ascii="仿宋_GB2312" w:eastAsia="仿宋_GB2312" w:hAnsi="仿宋" w:cs="仿宋" w:hint="eastAsia"/>
            <w:kern w:val="0"/>
            <w:sz w:val="32"/>
            <w:szCs w:val="32"/>
          </w:rPr>
          <w:t>各学院联系人及联系方式.</w:t>
        </w:r>
        <w:proofErr w:type="gramStart"/>
        <w:r w:rsidRPr="00B70A5A">
          <w:rPr>
            <w:rFonts w:ascii="仿宋_GB2312" w:eastAsia="仿宋_GB2312" w:hAnsi="仿宋" w:cs="仿宋" w:hint="eastAsia"/>
            <w:kern w:val="0"/>
            <w:sz w:val="32"/>
            <w:szCs w:val="32"/>
          </w:rPr>
          <w:t>doc</w:t>
        </w:r>
        <w:proofErr w:type="gramEnd"/>
      </w:hyperlink>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p>
    <w:p w:rsidR="002C20DB" w:rsidRPr="00B70A5A" w:rsidRDefault="002C20DB" w:rsidP="00B70A5A">
      <w:pPr>
        <w:widowControl/>
        <w:wordWrap w:val="0"/>
        <w:spacing w:beforeLines="50" w:before="156" w:afterLines="50" w:after="156" w:line="500" w:lineRule="exact"/>
        <w:ind w:firstLineChars="1200" w:firstLine="4080"/>
        <w:jc w:val="righ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哈尔滨工业大学（深圳）</w:t>
      </w:r>
    </w:p>
    <w:p w:rsidR="002C20DB" w:rsidRPr="00B70A5A" w:rsidRDefault="002C20DB" w:rsidP="00B70A5A">
      <w:pPr>
        <w:widowControl/>
        <w:wordWrap w:val="0"/>
        <w:spacing w:beforeLines="50" w:before="156" w:afterLines="50" w:after="156" w:line="500" w:lineRule="exact"/>
        <w:ind w:firstLineChars="200" w:firstLine="680"/>
        <w:jc w:val="righ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t>           </w:t>
      </w:r>
      <w:r w:rsidRPr="00B70A5A">
        <w:rPr>
          <w:rFonts w:ascii="仿宋_GB2312" w:eastAsia="仿宋_GB2312" w:hAnsi="仿宋" w:cs="仿宋" w:hint="eastAsia"/>
          <w:spacing w:val="10"/>
          <w:kern w:val="0"/>
          <w:sz w:val="32"/>
          <w:szCs w:val="32"/>
        </w:rPr>
        <w:t xml:space="preserve">     2017年7月</w:t>
      </w:r>
      <w:r w:rsidR="00B43149" w:rsidRPr="00B70A5A">
        <w:rPr>
          <w:rFonts w:ascii="仿宋_GB2312" w:eastAsia="仿宋_GB2312" w:hAnsi="仿宋" w:cs="仿宋" w:hint="eastAsia"/>
          <w:spacing w:val="10"/>
          <w:kern w:val="0"/>
          <w:sz w:val="32"/>
          <w:szCs w:val="32"/>
        </w:rPr>
        <w:t>14</w:t>
      </w:r>
      <w:r w:rsidRPr="00B70A5A">
        <w:rPr>
          <w:rFonts w:ascii="仿宋_GB2312" w:eastAsia="仿宋_GB2312" w:hAnsi="仿宋" w:cs="仿宋" w:hint="eastAsia"/>
          <w:spacing w:val="10"/>
          <w:kern w:val="0"/>
          <w:sz w:val="32"/>
          <w:szCs w:val="32"/>
        </w:rPr>
        <w:t>日</w:t>
      </w:r>
    </w:p>
    <w:p w:rsidR="002C20DB" w:rsidRPr="00B70A5A" w:rsidRDefault="002C20DB" w:rsidP="002C20DB">
      <w:pPr>
        <w:widowControl/>
        <w:jc w:val="left"/>
        <w:rPr>
          <w:rFonts w:ascii="仿宋_GB2312" w:eastAsia="仿宋_GB2312" w:hAnsi="仿宋" w:cs="仿宋" w:hint="eastAsia"/>
          <w:spacing w:val="10"/>
          <w:kern w:val="0"/>
          <w:sz w:val="32"/>
          <w:szCs w:val="32"/>
        </w:rPr>
      </w:pPr>
      <w:r w:rsidRPr="00B70A5A">
        <w:rPr>
          <w:rFonts w:ascii="仿宋_GB2312" w:eastAsia="仿宋_GB2312" w:hAnsi="仿宋" w:cs="仿宋" w:hint="eastAsia"/>
          <w:spacing w:val="10"/>
          <w:kern w:val="0"/>
          <w:sz w:val="32"/>
          <w:szCs w:val="32"/>
        </w:rPr>
        <w:br w:type="page"/>
      </w:r>
    </w:p>
    <w:p w:rsidR="002C20DB" w:rsidRPr="00B70A5A" w:rsidRDefault="002C20DB" w:rsidP="002C20DB">
      <w:pPr>
        <w:widowControl/>
        <w:jc w:val="left"/>
        <w:rPr>
          <w:rFonts w:ascii="仿宋_GB2312" w:eastAsia="仿宋_GB2312" w:hAnsi="仿宋" w:cs="仿宋" w:hint="eastAsia"/>
          <w:spacing w:val="10"/>
          <w:kern w:val="0"/>
          <w:sz w:val="28"/>
          <w:szCs w:val="28"/>
        </w:rPr>
      </w:pPr>
      <w:r w:rsidRPr="00B70A5A">
        <w:rPr>
          <w:rFonts w:ascii="仿宋_GB2312" w:eastAsia="仿宋_GB2312" w:hAnsi="仿宋" w:cs="仿宋" w:hint="eastAsia"/>
          <w:spacing w:val="10"/>
          <w:kern w:val="0"/>
          <w:sz w:val="28"/>
          <w:szCs w:val="28"/>
        </w:rPr>
        <w:lastRenderedPageBreak/>
        <w:t>附件1</w:t>
      </w:r>
    </w:p>
    <w:p w:rsidR="002C20DB" w:rsidRPr="00B70A5A" w:rsidRDefault="0022408A" w:rsidP="00B70A5A">
      <w:pPr>
        <w:widowControl/>
        <w:spacing w:afterLines="50" w:after="156"/>
        <w:jc w:val="center"/>
        <w:rPr>
          <w:rFonts w:ascii="仿宋_GB2312" w:eastAsia="仿宋_GB2312" w:hAnsi="仿宋" w:cs="仿宋" w:hint="eastAsia"/>
          <w:b/>
          <w:kern w:val="0"/>
          <w:sz w:val="32"/>
          <w:szCs w:val="32"/>
        </w:rPr>
      </w:pPr>
      <w:hyperlink r:id="rId11" w:tgtFrame="_blank" w:history="1">
        <w:r w:rsidR="002C20DB" w:rsidRPr="00B70A5A">
          <w:rPr>
            <w:rFonts w:ascii="仿宋_GB2312" w:eastAsia="仿宋_GB2312" w:hAnsi="仿宋" w:cs="仿宋" w:hint="eastAsia"/>
            <w:b/>
            <w:spacing w:val="10"/>
            <w:kern w:val="0"/>
            <w:sz w:val="32"/>
            <w:szCs w:val="32"/>
          </w:rPr>
          <w:t>哈尔滨工业大学（深圳）</w:t>
        </w:r>
        <w:r w:rsidR="002C20DB" w:rsidRPr="00B70A5A">
          <w:rPr>
            <w:rFonts w:ascii="仿宋_GB2312" w:eastAsia="仿宋_GB2312" w:hAnsi="仿宋" w:cs="仿宋" w:hint="eastAsia"/>
            <w:b/>
            <w:kern w:val="0"/>
            <w:sz w:val="32"/>
            <w:szCs w:val="32"/>
          </w:rPr>
          <w:t>各学院联系人及联系方式</w:t>
        </w:r>
      </w:hyperlink>
    </w:p>
    <w:tbl>
      <w:tblPr>
        <w:tblW w:w="10684" w:type="dxa"/>
        <w:jc w:val="center"/>
        <w:tblLayout w:type="fixed"/>
        <w:tblCellMar>
          <w:left w:w="0" w:type="dxa"/>
          <w:right w:w="0" w:type="dxa"/>
        </w:tblCellMar>
        <w:tblLook w:val="0000" w:firstRow="0" w:lastRow="0" w:firstColumn="0" w:lastColumn="0" w:noHBand="0" w:noVBand="0"/>
      </w:tblPr>
      <w:tblGrid>
        <w:gridCol w:w="2887"/>
        <w:gridCol w:w="1331"/>
        <w:gridCol w:w="2213"/>
        <w:gridCol w:w="4253"/>
      </w:tblGrid>
      <w:tr w:rsidR="002C20DB" w:rsidRPr="00B70A5A" w:rsidTr="002C20DB">
        <w:trPr>
          <w:trHeight w:val="910"/>
          <w:jc w:val="center"/>
        </w:trPr>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b/>
                <w:bCs/>
                <w:kern w:val="0"/>
                <w:sz w:val="32"/>
                <w:szCs w:val="32"/>
              </w:rPr>
              <w:t>学院</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b/>
                <w:bCs/>
                <w:kern w:val="0"/>
                <w:sz w:val="32"/>
                <w:szCs w:val="32"/>
              </w:rPr>
              <w:t>联系人</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b/>
                <w:bCs/>
                <w:kern w:val="0"/>
                <w:sz w:val="32"/>
                <w:szCs w:val="32"/>
              </w:rPr>
            </w:pPr>
            <w:r w:rsidRPr="00B70A5A">
              <w:rPr>
                <w:rFonts w:ascii="仿宋_GB2312" w:eastAsia="仿宋_GB2312" w:hAnsi="仿宋" w:hint="eastAsia"/>
                <w:b/>
                <w:bCs/>
                <w:kern w:val="0"/>
                <w:sz w:val="32"/>
                <w:szCs w:val="32"/>
              </w:rPr>
              <w:t>联络电话</w:t>
            </w:r>
          </w:p>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（区号0755）</w:t>
            </w:r>
          </w:p>
        </w:tc>
        <w:tc>
          <w:tcPr>
            <w:tcW w:w="4253" w:type="dxa"/>
            <w:tcBorders>
              <w:top w:val="single" w:sz="8" w:space="0" w:color="auto"/>
              <w:left w:val="nil"/>
              <w:bottom w:val="single" w:sz="8" w:space="0" w:color="auto"/>
              <w:right w:val="single" w:sz="8" w:space="0" w:color="auto"/>
            </w:tcBorders>
            <w:vAlign w:val="center"/>
          </w:tcPr>
          <w:p w:rsidR="002C20DB" w:rsidRPr="00B70A5A" w:rsidRDefault="002C20DB" w:rsidP="00420E07">
            <w:pPr>
              <w:widowControl/>
              <w:snapToGrid w:val="0"/>
              <w:jc w:val="center"/>
              <w:rPr>
                <w:rFonts w:ascii="仿宋_GB2312" w:eastAsia="仿宋_GB2312" w:hAnsi="仿宋" w:hint="eastAsia"/>
                <w:b/>
                <w:bCs/>
                <w:kern w:val="0"/>
                <w:sz w:val="32"/>
                <w:szCs w:val="32"/>
              </w:rPr>
            </w:pPr>
            <w:r w:rsidRPr="00B70A5A">
              <w:rPr>
                <w:rFonts w:ascii="仿宋_GB2312" w:eastAsia="仿宋_GB2312" w:hAnsi="仿宋" w:hint="eastAsia"/>
                <w:b/>
                <w:bCs/>
                <w:kern w:val="0"/>
                <w:sz w:val="32"/>
                <w:szCs w:val="32"/>
              </w:rPr>
              <w:t>EMAIL</w:t>
            </w:r>
          </w:p>
        </w:tc>
      </w:tr>
      <w:tr w:rsidR="002C20DB" w:rsidRPr="00B70A5A" w:rsidTr="002C20DB">
        <w:trPr>
          <w:trHeight w:val="851"/>
          <w:jc w:val="center"/>
        </w:trPr>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计算机科学与技术</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王老师</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26032461</w:t>
            </w:r>
          </w:p>
        </w:tc>
        <w:tc>
          <w:tcPr>
            <w:tcW w:w="4253" w:type="dxa"/>
            <w:tcBorders>
              <w:top w:val="single" w:sz="8" w:space="0" w:color="auto"/>
              <w:left w:val="nil"/>
              <w:bottom w:val="single" w:sz="8" w:space="0" w:color="auto"/>
              <w:right w:val="single" w:sz="8" w:space="0" w:color="auto"/>
            </w:tcBorders>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lang w:val="zh-CN"/>
              </w:rPr>
              <w:t>stshanshan@foxmail.com</w:t>
            </w:r>
          </w:p>
        </w:tc>
      </w:tr>
      <w:tr w:rsidR="002C20DB" w:rsidRPr="00B70A5A" w:rsidTr="002C20DB">
        <w:trPr>
          <w:trHeight w:val="851"/>
          <w:jc w:val="center"/>
        </w:trPr>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电子与信息工程</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韩老师</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26507759</w:t>
            </w:r>
          </w:p>
        </w:tc>
        <w:tc>
          <w:tcPr>
            <w:tcW w:w="4253" w:type="dxa"/>
            <w:tcBorders>
              <w:top w:val="single" w:sz="8" w:space="0" w:color="auto"/>
              <w:left w:val="nil"/>
              <w:bottom w:val="single" w:sz="8" w:space="0" w:color="auto"/>
              <w:right w:val="single" w:sz="8" w:space="0" w:color="auto"/>
            </w:tcBorders>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369018916@qq.com</w:t>
            </w:r>
          </w:p>
        </w:tc>
      </w:tr>
      <w:tr w:rsidR="002C20DB" w:rsidRPr="00B70A5A" w:rsidTr="002C20DB">
        <w:trPr>
          <w:trHeight w:val="851"/>
          <w:jc w:val="center"/>
        </w:trPr>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int="eastAsia"/>
              </w:rPr>
            </w:pPr>
            <w:r w:rsidRPr="00B70A5A">
              <w:rPr>
                <w:rFonts w:ascii="仿宋_GB2312" w:eastAsia="仿宋_GB2312" w:hAnsi="仿宋" w:hint="eastAsia"/>
                <w:kern w:val="0"/>
                <w:sz w:val="32"/>
                <w:szCs w:val="32"/>
              </w:rPr>
              <w:t xml:space="preserve">机电工程与自动化 </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袁老师</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26033774</w:t>
            </w:r>
          </w:p>
        </w:tc>
        <w:tc>
          <w:tcPr>
            <w:tcW w:w="4253" w:type="dxa"/>
            <w:tcBorders>
              <w:top w:val="single" w:sz="8" w:space="0" w:color="auto"/>
              <w:left w:val="nil"/>
              <w:bottom w:val="single" w:sz="8" w:space="0" w:color="auto"/>
              <w:right w:val="single" w:sz="8" w:space="0" w:color="auto"/>
            </w:tcBorders>
            <w:vAlign w:val="center"/>
          </w:tcPr>
          <w:p w:rsidR="002C20DB" w:rsidRPr="00B70A5A" w:rsidRDefault="00B43149" w:rsidP="00420E07">
            <w:pPr>
              <w:autoSpaceDE w:val="0"/>
              <w:autoSpaceDN w:val="0"/>
              <w:adjustRightIn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12042482@qq.com</w:t>
            </w:r>
          </w:p>
        </w:tc>
      </w:tr>
      <w:tr w:rsidR="002C20DB" w:rsidRPr="00B70A5A" w:rsidTr="002C20DB">
        <w:trPr>
          <w:trHeight w:val="851"/>
          <w:jc w:val="center"/>
        </w:trPr>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土木与环境工程</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闫老师</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26033506</w:t>
            </w:r>
          </w:p>
        </w:tc>
        <w:tc>
          <w:tcPr>
            <w:tcW w:w="4253" w:type="dxa"/>
            <w:tcBorders>
              <w:top w:val="single" w:sz="8" w:space="0" w:color="auto"/>
              <w:left w:val="nil"/>
              <w:bottom w:val="single" w:sz="8" w:space="0" w:color="auto"/>
              <w:right w:val="single" w:sz="8" w:space="0" w:color="auto"/>
            </w:tcBorders>
            <w:vAlign w:val="center"/>
          </w:tcPr>
          <w:p w:rsidR="002C20DB" w:rsidRPr="00B70A5A" w:rsidRDefault="002C20DB" w:rsidP="00420E07">
            <w:pPr>
              <w:autoSpaceDE w:val="0"/>
              <w:autoSpaceDN w:val="0"/>
              <w:adjustRightInd w:val="0"/>
              <w:ind w:left="20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15209049@qq.com</w:t>
            </w:r>
          </w:p>
        </w:tc>
      </w:tr>
      <w:tr w:rsidR="002C20DB" w:rsidRPr="00B70A5A" w:rsidTr="002C20DB">
        <w:trPr>
          <w:trHeight w:val="851"/>
          <w:jc w:val="center"/>
        </w:trPr>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材料科学与工程</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int="eastAsia"/>
              </w:rPr>
            </w:pPr>
            <w:r w:rsidRPr="00B70A5A">
              <w:rPr>
                <w:rFonts w:ascii="仿宋_GB2312" w:eastAsia="仿宋_GB2312" w:hAnsi="仿宋" w:hint="eastAsia"/>
                <w:kern w:val="0"/>
                <w:sz w:val="32"/>
                <w:szCs w:val="32"/>
              </w:rPr>
              <w:t>李老师</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26033505</w:t>
            </w:r>
          </w:p>
        </w:tc>
        <w:tc>
          <w:tcPr>
            <w:tcW w:w="4253" w:type="dxa"/>
            <w:tcBorders>
              <w:top w:val="single" w:sz="8" w:space="0" w:color="auto"/>
              <w:left w:val="nil"/>
              <w:bottom w:val="single" w:sz="8" w:space="0" w:color="auto"/>
              <w:right w:val="single" w:sz="8" w:space="0" w:color="auto"/>
            </w:tcBorders>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1422991926@qq.com</w:t>
            </w:r>
          </w:p>
        </w:tc>
      </w:tr>
      <w:tr w:rsidR="002C20DB" w:rsidRPr="00B70A5A" w:rsidTr="002C20DB">
        <w:trPr>
          <w:trHeight w:val="851"/>
          <w:jc w:val="center"/>
        </w:trPr>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经济管理</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徐老师</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26033494</w:t>
            </w:r>
          </w:p>
        </w:tc>
        <w:tc>
          <w:tcPr>
            <w:tcW w:w="4253" w:type="dxa"/>
            <w:tcBorders>
              <w:top w:val="single" w:sz="8" w:space="0" w:color="auto"/>
              <w:left w:val="nil"/>
              <w:bottom w:val="single" w:sz="8" w:space="0" w:color="auto"/>
              <w:right w:val="single" w:sz="8" w:space="0" w:color="auto"/>
            </w:tcBorders>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2655936336@qq.com</w:t>
            </w:r>
          </w:p>
        </w:tc>
      </w:tr>
      <w:tr w:rsidR="002C20DB" w:rsidRPr="00B70A5A" w:rsidTr="002C20DB">
        <w:trPr>
          <w:trHeight w:val="851"/>
          <w:jc w:val="center"/>
        </w:trPr>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建筑与规划</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杨老师</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26033088</w:t>
            </w:r>
          </w:p>
        </w:tc>
        <w:tc>
          <w:tcPr>
            <w:tcW w:w="4253" w:type="dxa"/>
            <w:tcBorders>
              <w:top w:val="single" w:sz="8" w:space="0" w:color="auto"/>
              <w:left w:val="nil"/>
              <w:bottom w:val="single" w:sz="8" w:space="0" w:color="auto"/>
              <w:right w:val="single" w:sz="8" w:space="0" w:color="auto"/>
            </w:tcBorders>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562550735@qq.com</w:t>
            </w:r>
          </w:p>
        </w:tc>
      </w:tr>
      <w:tr w:rsidR="002C20DB" w:rsidRPr="00B70A5A" w:rsidTr="002C20DB">
        <w:trPr>
          <w:trHeight w:val="851"/>
          <w:jc w:val="center"/>
        </w:trPr>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理学</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童老师</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86102435</w:t>
            </w:r>
          </w:p>
        </w:tc>
        <w:tc>
          <w:tcPr>
            <w:tcW w:w="4253" w:type="dxa"/>
            <w:tcBorders>
              <w:top w:val="single" w:sz="8" w:space="0" w:color="auto"/>
              <w:left w:val="nil"/>
              <w:bottom w:val="single" w:sz="8" w:space="0" w:color="auto"/>
              <w:right w:val="single" w:sz="8" w:space="0" w:color="auto"/>
            </w:tcBorders>
            <w:vAlign w:val="center"/>
          </w:tcPr>
          <w:p w:rsidR="002C20DB" w:rsidRPr="00B70A5A" w:rsidRDefault="002C20DB" w:rsidP="00420E07">
            <w:pPr>
              <w:autoSpaceDE w:val="0"/>
              <w:autoSpaceDN w:val="0"/>
              <w:adjustRightInd w:val="0"/>
              <w:ind w:left="20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234641@qq.com</w:t>
            </w:r>
          </w:p>
        </w:tc>
      </w:tr>
      <w:tr w:rsidR="002C20DB" w:rsidRPr="00B70A5A" w:rsidTr="002C20DB">
        <w:trPr>
          <w:trHeight w:val="851"/>
          <w:jc w:val="center"/>
        </w:trPr>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人文与社会科学</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spacing w:line="360" w:lineRule="exact"/>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陈老师</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26035027</w:t>
            </w:r>
          </w:p>
        </w:tc>
        <w:tc>
          <w:tcPr>
            <w:tcW w:w="4253" w:type="dxa"/>
            <w:tcBorders>
              <w:top w:val="single" w:sz="8" w:space="0" w:color="auto"/>
              <w:left w:val="nil"/>
              <w:bottom w:val="single" w:sz="8" w:space="0" w:color="auto"/>
              <w:right w:val="single" w:sz="8" w:space="0" w:color="auto"/>
            </w:tcBorders>
            <w:vAlign w:val="center"/>
          </w:tcPr>
          <w:p w:rsidR="002C20DB" w:rsidRPr="00B70A5A" w:rsidRDefault="002C20DB" w:rsidP="00420E07">
            <w:pPr>
              <w:widowControl/>
              <w:snapToGrid w:val="0"/>
              <w:jc w:val="center"/>
              <w:rPr>
                <w:rFonts w:ascii="仿宋_GB2312" w:eastAsia="仿宋_GB2312" w:hAnsi="仿宋" w:hint="eastAsia"/>
                <w:kern w:val="0"/>
                <w:sz w:val="32"/>
                <w:szCs w:val="32"/>
              </w:rPr>
            </w:pPr>
            <w:r w:rsidRPr="00B70A5A">
              <w:rPr>
                <w:rFonts w:ascii="仿宋_GB2312" w:eastAsia="仿宋_GB2312" w:hAnsi="仿宋" w:hint="eastAsia"/>
                <w:kern w:val="0"/>
                <w:sz w:val="32"/>
                <w:szCs w:val="32"/>
              </w:rPr>
              <w:t>3429537382@qq.com</w:t>
            </w:r>
          </w:p>
        </w:tc>
      </w:tr>
    </w:tbl>
    <w:p w:rsidR="002C20DB" w:rsidRPr="00B70A5A" w:rsidRDefault="002C20DB" w:rsidP="00B70A5A">
      <w:pPr>
        <w:widowControl/>
        <w:spacing w:afterLines="50" w:after="156"/>
        <w:jc w:val="center"/>
        <w:rPr>
          <w:rFonts w:ascii="仿宋_GB2312" w:eastAsia="仿宋_GB2312" w:hAnsi="仿宋" w:cs="仿宋" w:hint="eastAsia"/>
          <w:b/>
          <w:kern w:val="0"/>
          <w:sz w:val="32"/>
          <w:szCs w:val="32"/>
        </w:rPr>
      </w:pP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p>
    <w:p w:rsidR="002C20DB" w:rsidRPr="00B70A5A" w:rsidRDefault="002C20DB" w:rsidP="00B70A5A">
      <w:pPr>
        <w:widowControl/>
        <w:wordWrap w:val="0"/>
        <w:spacing w:beforeLines="50" w:before="156" w:afterLines="50" w:after="156" w:line="500" w:lineRule="exact"/>
        <w:ind w:firstLineChars="200" w:firstLine="680"/>
        <w:jc w:val="left"/>
        <w:rPr>
          <w:rFonts w:ascii="仿宋_GB2312" w:eastAsia="仿宋_GB2312" w:hAnsi="仿宋" w:cs="仿宋" w:hint="eastAsia"/>
          <w:spacing w:val="10"/>
          <w:kern w:val="0"/>
          <w:sz w:val="32"/>
          <w:szCs w:val="32"/>
        </w:rPr>
      </w:pPr>
    </w:p>
    <w:p w:rsidR="003F2A13" w:rsidRPr="00B70A5A" w:rsidRDefault="0022408A">
      <w:pPr>
        <w:rPr>
          <w:rFonts w:ascii="仿宋_GB2312" w:eastAsia="仿宋_GB2312" w:hint="eastAsia"/>
        </w:rPr>
      </w:pPr>
    </w:p>
    <w:sectPr w:rsidR="003F2A13" w:rsidRPr="00B70A5A" w:rsidSect="000B253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8A" w:rsidRDefault="0022408A" w:rsidP="002214E7">
      <w:r>
        <w:separator/>
      </w:r>
    </w:p>
  </w:endnote>
  <w:endnote w:type="continuationSeparator" w:id="0">
    <w:p w:rsidR="0022408A" w:rsidRDefault="0022408A" w:rsidP="0022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8A" w:rsidRDefault="0022408A" w:rsidP="002214E7">
      <w:r>
        <w:separator/>
      </w:r>
    </w:p>
  </w:footnote>
  <w:footnote w:type="continuationSeparator" w:id="0">
    <w:p w:rsidR="0022408A" w:rsidRDefault="0022408A" w:rsidP="00221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20DB"/>
    <w:rsid w:val="0000761A"/>
    <w:rsid w:val="00021B6F"/>
    <w:rsid w:val="000B2531"/>
    <w:rsid w:val="000B7905"/>
    <w:rsid w:val="00147953"/>
    <w:rsid w:val="00150DE0"/>
    <w:rsid w:val="00161F7B"/>
    <w:rsid w:val="00172789"/>
    <w:rsid w:val="002214E7"/>
    <w:rsid w:val="0022408A"/>
    <w:rsid w:val="002C20DB"/>
    <w:rsid w:val="00340E9D"/>
    <w:rsid w:val="00364296"/>
    <w:rsid w:val="008A728E"/>
    <w:rsid w:val="008D6058"/>
    <w:rsid w:val="00AC1FE5"/>
    <w:rsid w:val="00B00A64"/>
    <w:rsid w:val="00B43149"/>
    <w:rsid w:val="00B70A5A"/>
    <w:rsid w:val="00B74348"/>
    <w:rsid w:val="00CD3F56"/>
    <w:rsid w:val="00EE2DF1"/>
    <w:rsid w:val="00F2669F"/>
    <w:rsid w:val="00FA2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D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1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14E7"/>
    <w:rPr>
      <w:rFonts w:ascii="Times New Roman" w:eastAsia="宋体" w:hAnsi="Times New Roman" w:cs="Times New Roman"/>
      <w:sz w:val="18"/>
      <w:szCs w:val="18"/>
    </w:rPr>
  </w:style>
  <w:style w:type="paragraph" w:styleId="a4">
    <w:name w:val="footer"/>
    <w:basedOn w:val="a"/>
    <w:link w:val="Char0"/>
    <w:uiPriority w:val="99"/>
    <w:semiHidden/>
    <w:unhideWhenUsed/>
    <w:rsid w:val="002214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14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zb.hit.edu.cn/uploads/ckeditor/files/2015/0722/143749889467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zb.hit.edu.cn/article/list/view/id/37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219.223.252.13/admin/news/mqwEditor/upfile/upload/file/8_6_2015_094441.doc" TargetMode="External"/><Relationship Id="rId5" Type="http://schemas.openxmlformats.org/officeDocument/2006/relationships/footnotes" Target="footnotes.xml"/><Relationship Id="rId10" Type="http://schemas.openxmlformats.org/officeDocument/2006/relationships/hyperlink" Target="http://219.223.252.13/admin/news/mqwEditor/upfile/upload/file/8_6_2015_094441.doc" TargetMode="External"/><Relationship Id="rId4" Type="http://schemas.openxmlformats.org/officeDocument/2006/relationships/webSettings" Target="webSettings.xml"/><Relationship Id="rId9" Type="http://schemas.openxmlformats.org/officeDocument/2006/relationships/hyperlink" Target="http://yzb.hi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558</Words>
  <Characters>3181</Characters>
  <Application>Microsoft Office Word</Application>
  <DocSecurity>0</DocSecurity>
  <Lines>26</Lines>
  <Paragraphs>7</Paragraphs>
  <ScaleCrop>false</ScaleCrop>
  <Company>Microsoft</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季景涛</cp:lastModifiedBy>
  <cp:revision>6</cp:revision>
  <dcterms:created xsi:type="dcterms:W3CDTF">2017-06-13T09:24:00Z</dcterms:created>
  <dcterms:modified xsi:type="dcterms:W3CDTF">2017-07-17T06:30:00Z</dcterms:modified>
</cp:coreProperties>
</file>