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/>
        <w:jc w:val="center"/>
        <w:rPr>
          <w:rFonts w:ascii="宋体" w:hAnsi="宋体" w:cs="宋体"/>
          <w:b/>
          <w:color w:val="000000"/>
          <w:sz w:val="28"/>
          <w:szCs w:val="30"/>
        </w:rPr>
      </w:pPr>
      <w:r>
        <w:rPr>
          <w:rFonts w:hint="eastAsia" w:ascii="宋体" w:hAnsi="宋体" w:cs="宋体"/>
          <w:b/>
          <w:color w:val="000000"/>
          <w:sz w:val="28"/>
          <w:szCs w:val="30"/>
        </w:rPr>
        <w:t>关于举办哈尔滨工业大学</w:t>
      </w:r>
    </w:p>
    <w:p>
      <w:pPr>
        <w:adjustRightInd w:val="0"/>
        <w:snapToGrid w:val="0"/>
        <w:spacing w:before="156" w:beforeLines="50" w:after="156" w:afterLines="50"/>
        <w:jc w:val="center"/>
        <w:rPr>
          <w:rFonts w:ascii="宋体" w:hAnsi="宋体" w:cs="宋体"/>
          <w:b/>
          <w:color w:val="000000"/>
          <w:sz w:val="28"/>
          <w:szCs w:val="30"/>
        </w:rPr>
      </w:pPr>
      <w:r>
        <w:rPr>
          <w:rFonts w:hint="eastAsia" w:ascii="宋体" w:hAnsi="宋体" w:cs="宋体"/>
          <w:b/>
          <w:color w:val="000000"/>
          <w:sz w:val="28"/>
          <w:szCs w:val="30"/>
        </w:rPr>
        <w:t>计算机科学与技术学院/国家示范性软件学院</w:t>
      </w:r>
    </w:p>
    <w:p>
      <w:pPr>
        <w:adjustRightInd w:val="0"/>
        <w:snapToGrid w:val="0"/>
        <w:spacing w:before="156" w:beforeLines="50" w:after="156" w:afterLines="50"/>
        <w:jc w:val="center"/>
        <w:rPr>
          <w:rFonts w:ascii="宋体" w:hAnsi="宋体" w:cs="宋体"/>
          <w:b/>
          <w:color w:val="000000"/>
          <w:sz w:val="28"/>
          <w:szCs w:val="30"/>
        </w:rPr>
      </w:pPr>
      <w:r>
        <w:rPr>
          <w:rFonts w:hint="eastAsia" w:ascii="宋体" w:hAnsi="宋体" w:cs="宋体"/>
          <w:b/>
          <w:color w:val="000000"/>
          <w:sz w:val="28"/>
          <w:szCs w:val="30"/>
        </w:rPr>
        <w:t>暑期夏令营的通知</w:t>
      </w:r>
    </w:p>
    <w:p>
      <w:pPr>
        <w:adjustRightInd w:val="0"/>
        <w:snapToGrid w:val="0"/>
        <w:spacing w:before="156" w:beforeLines="50" w:after="156" w:afterLines="50"/>
        <w:ind w:firstLine="315" w:firstLineChars="150"/>
        <w:rPr>
          <w:rFonts w:cs="宋体" w:asciiTheme="minorEastAsia" w:hAnsiTheme="minorEastAsia" w:eastAsiaTheme="minorEastAsia"/>
          <w:color w:val="000000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szCs w:val="21"/>
        </w:rPr>
        <w:t>哈工大计算机专业成立于1956年，是我国最早的计算机专业，于1957年</w:t>
      </w:r>
      <w:r>
        <w:rPr>
          <w:rFonts w:cs="宋体" w:asciiTheme="minorEastAsia" w:hAnsiTheme="minorEastAsia" w:eastAsiaTheme="minorEastAsia"/>
          <w:color w:val="000000"/>
          <w:szCs w:val="21"/>
        </w:rPr>
        <w:t>率先培</w:t>
      </w:r>
      <w:r>
        <w:rPr>
          <w:rFonts w:hint="eastAsia" w:cs="宋体" w:asciiTheme="minorEastAsia" w:hAnsiTheme="minorEastAsia" w:eastAsiaTheme="minorEastAsia"/>
          <w:color w:val="000000"/>
          <w:szCs w:val="21"/>
        </w:rPr>
        <w:t>养研究生；1958 年研制出第一台数字计算机；1981 年计算机系统结构获批我国首批博士点（2007 年成为国家重点学科）；1986 年计算机应用技术获批我国首批重点学科；1998 年计算机科学与技术学科被评为国家一级重点学科。2019年计算机学科跻身USNews排行榜第28名、世界大学学术排行榜（ARWU）第40名、ESI排行榜全球第60名。2016年教育部计算机学科评估结果为A,2018年通过由7位国际知名专家组织的国际学科评估。</w:t>
      </w:r>
    </w:p>
    <w:p>
      <w:pPr>
        <w:adjustRightInd w:val="0"/>
        <w:snapToGrid w:val="0"/>
        <w:spacing w:before="156" w:beforeLines="50" w:after="156" w:afterLines="50"/>
        <w:ind w:firstLine="315" w:firstLineChars="150"/>
        <w:rPr>
          <w:rFonts w:cs="宋体" w:asciiTheme="minorEastAsia" w:hAnsiTheme="minorEastAsia" w:eastAsiaTheme="minorEastAsia"/>
          <w:color w:val="000000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szCs w:val="21"/>
        </w:rPr>
        <w:t>为了促进高校优秀大学生之间的学术交流，加强青年学生对哈工大计算机学院的了解，选拔优秀学生到我院继续深造，并在招生政策方面为广大学子答疑解惑，我院将于</w:t>
      </w:r>
      <w:r>
        <w:rPr>
          <w:rFonts w:hint="eastAsia" w:cs="宋体" w:asciiTheme="minorEastAsia" w:hAnsiTheme="minorEastAsia" w:eastAsiaTheme="minorEastAsia"/>
          <w:b/>
          <w:color w:val="000000"/>
          <w:szCs w:val="21"/>
        </w:rPr>
        <w:t>201</w:t>
      </w:r>
      <w:r>
        <w:rPr>
          <w:rFonts w:cs="宋体" w:asciiTheme="minorEastAsia" w:hAnsiTheme="minorEastAsia" w:eastAsiaTheme="minorEastAsia"/>
          <w:b/>
          <w:color w:val="000000"/>
          <w:szCs w:val="21"/>
        </w:rPr>
        <w:t>9</w:t>
      </w:r>
      <w:r>
        <w:rPr>
          <w:rFonts w:hint="eastAsia" w:cs="宋体" w:asciiTheme="minorEastAsia" w:hAnsiTheme="minorEastAsia" w:eastAsiaTheme="minorEastAsia"/>
          <w:b/>
          <w:color w:val="000000"/>
          <w:szCs w:val="21"/>
        </w:rPr>
        <w:t>年7月3日—5日</w:t>
      </w:r>
      <w:r>
        <w:rPr>
          <w:rFonts w:hint="eastAsia" w:cs="宋体" w:asciiTheme="minorEastAsia" w:hAnsiTheme="minorEastAsia" w:eastAsiaTheme="minorEastAsia"/>
          <w:color w:val="000000"/>
          <w:szCs w:val="21"/>
        </w:rPr>
        <w:t>举办暑期夏令营。</w:t>
      </w:r>
    </w:p>
    <w:p>
      <w:pPr>
        <w:adjustRightInd w:val="0"/>
        <w:snapToGrid w:val="0"/>
        <w:spacing w:before="156" w:beforeLines="50" w:after="156" w:afterLines="50"/>
        <w:rPr>
          <w:rFonts w:cs="宋体" w:asciiTheme="minorEastAsia" w:hAnsiTheme="minorEastAsia" w:eastAsiaTheme="minorEastAsia"/>
          <w:color w:val="000000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szCs w:val="21"/>
        </w:rPr>
        <w:t>一、申请资格</w:t>
      </w:r>
    </w:p>
    <w:p>
      <w:pPr>
        <w:pStyle w:val="10"/>
        <w:numPr>
          <w:ilvl w:val="0"/>
          <w:numId w:val="1"/>
        </w:numPr>
        <w:adjustRightInd w:val="0"/>
        <w:snapToGrid w:val="0"/>
        <w:spacing w:before="156" w:beforeLines="50" w:after="156" w:afterLines="50"/>
        <w:ind w:firstLine="6" w:firstLineChars="0"/>
        <w:rPr>
          <w:rFonts w:cs="宋体" w:asciiTheme="minorEastAsia" w:hAnsiTheme="minorEastAsia" w:eastAsiaTheme="minorEastAsia"/>
          <w:color w:val="000000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szCs w:val="21"/>
        </w:rPr>
        <w:t>本次夏令营主要招募能够在本科所在学校取得推荐免试研究生（简称推免生）资格，拟申请到我校攻读研究生（含直博生）的2020年优秀应届本科毕业生；</w:t>
      </w:r>
    </w:p>
    <w:p>
      <w:pPr>
        <w:pStyle w:val="10"/>
        <w:numPr>
          <w:ilvl w:val="0"/>
          <w:numId w:val="1"/>
        </w:numPr>
        <w:adjustRightInd w:val="0"/>
        <w:snapToGrid w:val="0"/>
        <w:spacing w:before="156" w:beforeLines="50" w:after="156" w:afterLines="50"/>
        <w:ind w:firstLine="6" w:firstLineChars="0"/>
        <w:rPr>
          <w:rFonts w:cs="宋体" w:asciiTheme="minorEastAsia" w:hAnsiTheme="minorEastAsia" w:eastAsiaTheme="minorEastAsia"/>
          <w:color w:val="000000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szCs w:val="21"/>
        </w:rPr>
        <w:t>前3学年或前</w:t>
      </w:r>
      <w:bookmarkStart w:id="0" w:name="_GoBack"/>
      <w:bookmarkEnd w:id="0"/>
      <w:r>
        <w:rPr>
          <w:rFonts w:hint="eastAsia" w:cs="宋体" w:asciiTheme="minorEastAsia" w:hAnsiTheme="minorEastAsia" w:eastAsiaTheme="minorEastAsia"/>
          <w:color w:val="000000"/>
          <w:szCs w:val="21"/>
        </w:rPr>
        <w:t>5学期综合成绩排名在本专业前15%，来自一流高校或所在学科专业排名前20%的高校的学生优先考虑；</w:t>
      </w:r>
    </w:p>
    <w:p>
      <w:pPr>
        <w:pStyle w:val="10"/>
        <w:numPr>
          <w:ilvl w:val="0"/>
          <w:numId w:val="1"/>
        </w:numPr>
        <w:adjustRightInd w:val="0"/>
        <w:snapToGrid w:val="0"/>
        <w:spacing w:before="156" w:beforeLines="50" w:after="156" w:afterLines="50"/>
        <w:ind w:firstLine="6" w:firstLineChars="0"/>
        <w:rPr>
          <w:rFonts w:cs="宋体" w:asciiTheme="minorEastAsia" w:hAnsiTheme="minorEastAsia" w:eastAsiaTheme="minorEastAsia"/>
          <w:color w:val="000000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szCs w:val="21"/>
        </w:rPr>
        <w:t>有志攻读博士研究生的学生优先考虑；</w:t>
      </w:r>
    </w:p>
    <w:p>
      <w:pPr>
        <w:pStyle w:val="10"/>
        <w:numPr>
          <w:ilvl w:val="0"/>
          <w:numId w:val="1"/>
        </w:numPr>
        <w:adjustRightInd w:val="0"/>
        <w:snapToGrid w:val="0"/>
        <w:spacing w:before="156" w:beforeLines="50" w:after="156" w:afterLines="50"/>
        <w:ind w:firstLine="6" w:firstLineChars="0"/>
        <w:rPr>
          <w:rFonts w:cs="宋体" w:asciiTheme="minorEastAsia" w:hAnsiTheme="minorEastAsia" w:eastAsiaTheme="minorEastAsia"/>
          <w:color w:val="000000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szCs w:val="21"/>
        </w:rPr>
        <w:t>具有良好的英语水平（大学英语四级考试成绩达到425分及以上）；</w:t>
      </w:r>
    </w:p>
    <w:p>
      <w:pPr>
        <w:pStyle w:val="10"/>
        <w:numPr>
          <w:ilvl w:val="0"/>
          <w:numId w:val="1"/>
        </w:numPr>
        <w:adjustRightInd w:val="0"/>
        <w:snapToGrid w:val="0"/>
        <w:spacing w:before="156" w:beforeLines="50" w:after="156" w:afterLines="50"/>
        <w:ind w:firstLine="6" w:firstLineChars="0"/>
        <w:rPr>
          <w:rFonts w:cs="宋体" w:asciiTheme="minorEastAsia" w:hAnsiTheme="minorEastAsia" w:eastAsiaTheme="minorEastAsia"/>
          <w:color w:val="000000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szCs w:val="21"/>
        </w:rPr>
        <w:t>品德良好，遵纪守法，身心健康。</w:t>
      </w:r>
    </w:p>
    <w:p>
      <w:pPr>
        <w:adjustRightInd w:val="0"/>
        <w:snapToGrid w:val="0"/>
        <w:spacing w:before="156" w:beforeLines="50" w:after="156" w:afterLines="50"/>
        <w:rPr>
          <w:rFonts w:cs="宋体" w:asciiTheme="minorEastAsia" w:hAnsiTheme="minorEastAsia" w:eastAsiaTheme="minorEastAsia"/>
          <w:color w:val="000000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szCs w:val="21"/>
        </w:rPr>
        <w:t>二、申请流程</w:t>
      </w:r>
    </w:p>
    <w:p>
      <w:pPr>
        <w:pStyle w:val="10"/>
        <w:numPr>
          <w:ilvl w:val="0"/>
          <w:numId w:val="2"/>
        </w:numPr>
        <w:adjustRightInd w:val="0"/>
        <w:snapToGrid w:val="0"/>
        <w:spacing w:before="156" w:beforeLines="50" w:after="156" w:afterLines="50"/>
        <w:ind w:firstLine="6" w:firstLineChars="0"/>
        <w:rPr>
          <w:rFonts w:cs="宋体" w:asciiTheme="minorEastAsia" w:hAnsiTheme="minorEastAsia" w:eastAsiaTheme="minorEastAsia"/>
          <w:color w:val="000000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szCs w:val="21"/>
        </w:rPr>
        <w:t>申请方式：</w:t>
      </w:r>
    </w:p>
    <w:p>
      <w:pPr>
        <w:pStyle w:val="10"/>
        <w:adjustRightInd w:val="0"/>
        <w:snapToGrid w:val="0"/>
        <w:spacing w:before="156" w:beforeLines="50" w:after="156" w:afterLines="50"/>
        <w:ind w:left="426"/>
        <w:rPr>
          <w:rFonts w:cs="宋体" w:asciiTheme="minorEastAsia" w:hAnsiTheme="minorEastAsia" w:eastAsiaTheme="minorEastAsia"/>
          <w:color w:val="000000"/>
          <w:szCs w:val="21"/>
        </w:rPr>
      </w:pPr>
      <w:r>
        <w:rPr>
          <w:rFonts w:hint="eastAsia" w:cs="宋体" w:asciiTheme="minorEastAsia" w:hAnsiTheme="minorEastAsia" w:eastAsiaTheme="minorEastAsia"/>
          <w:szCs w:val="21"/>
        </w:rPr>
        <w:t>登陆哈尔滨工业大学研究生招生网官方网站夏令营报名系统（</w:t>
      </w:r>
      <w:r>
        <w:rPr>
          <w:rFonts w:cs="宋体" w:asciiTheme="minorEastAsia" w:hAnsiTheme="minorEastAsia" w:eastAsiaTheme="minorEastAsia"/>
          <w:szCs w:val="21"/>
        </w:rPr>
        <w:t>http://yzb.hit.edu.cn</w:t>
      </w:r>
      <w:r>
        <w:rPr>
          <w:rFonts w:hint="eastAsia" w:cs="宋体" w:asciiTheme="minorEastAsia" w:hAnsiTheme="minorEastAsia" w:eastAsiaTheme="minorEastAsia"/>
          <w:szCs w:val="21"/>
        </w:rPr>
        <w:t>），直接报名，</w:t>
      </w:r>
      <w:r>
        <w:rPr>
          <w:rFonts w:hint="eastAsia"/>
          <w:szCs w:val="21"/>
          <w:shd w:val="clear" w:color="auto" w:fill="FFFFFF"/>
        </w:rPr>
        <w:t>也可手机关注哈尔滨工业大学微信公众号报名</w:t>
      </w:r>
      <w:r>
        <w:rPr>
          <w:rFonts w:hint="eastAsia" w:cs="宋体" w:asciiTheme="minorEastAsia" w:hAnsiTheme="minorEastAsia" w:eastAsiaTheme="minorEastAsia"/>
          <w:szCs w:val="21"/>
        </w:rPr>
        <w:t>。</w:t>
      </w:r>
      <w:r>
        <w:rPr>
          <w:rFonts w:hint="eastAsia" w:cs="宋体" w:asciiTheme="minorEastAsia" w:hAnsiTheme="minorEastAsia" w:eastAsiaTheme="minorEastAsia"/>
          <w:b/>
          <w:szCs w:val="21"/>
        </w:rPr>
        <w:t>报名起止日期：2019年</w:t>
      </w:r>
      <w:r>
        <w:rPr>
          <w:rFonts w:cs="宋体" w:asciiTheme="minorEastAsia" w:hAnsiTheme="minorEastAsia" w:eastAsiaTheme="minorEastAsia"/>
          <w:b/>
          <w:szCs w:val="21"/>
        </w:rPr>
        <w:t>5</w:t>
      </w:r>
      <w:r>
        <w:rPr>
          <w:rFonts w:hint="eastAsia" w:cs="宋体" w:asciiTheme="minorEastAsia" w:hAnsiTheme="minorEastAsia" w:eastAsiaTheme="minorEastAsia"/>
          <w:b/>
          <w:szCs w:val="21"/>
        </w:rPr>
        <w:t>月</w:t>
      </w:r>
      <w:r>
        <w:rPr>
          <w:rFonts w:cs="宋体" w:asciiTheme="minorEastAsia" w:hAnsiTheme="minorEastAsia" w:eastAsiaTheme="minorEastAsia"/>
          <w:b/>
          <w:szCs w:val="21"/>
        </w:rPr>
        <w:t>30</w:t>
      </w:r>
      <w:r>
        <w:rPr>
          <w:rFonts w:hint="eastAsia" w:cs="宋体" w:asciiTheme="minorEastAsia" w:hAnsiTheme="minorEastAsia" w:eastAsiaTheme="minorEastAsia"/>
          <w:b/>
          <w:szCs w:val="21"/>
        </w:rPr>
        <w:t>日</w:t>
      </w:r>
      <w:r>
        <w:rPr>
          <w:rFonts w:cs="宋体" w:asciiTheme="minorEastAsia" w:hAnsiTheme="minorEastAsia" w:eastAsiaTheme="minorEastAsia"/>
          <w:b/>
          <w:szCs w:val="21"/>
        </w:rPr>
        <w:t>—</w:t>
      </w:r>
      <w:r>
        <w:rPr>
          <w:rFonts w:hint="eastAsia" w:cs="宋体" w:asciiTheme="minorEastAsia" w:hAnsiTheme="minorEastAsia" w:eastAsiaTheme="minorEastAsia"/>
          <w:b/>
          <w:szCs w:val="21"/>
        </w:rPr>
        <w:t>2019年</w:t>
      </w:r>
      <w:r>
        <w:rPr>
          <w:rFonts w:cs="宋体" w:asciiTheme="minorEastAsia" w:hAnsiTheme="minorEastAsia" w:eastAsiaTheme="minorEastAsia"/>
          <w:b/>
          <w:szCs w:val="21"/>
        </w:rPr>
        <w:t>6</w:t>
      </w:r>
      <w:r>
        <w:rPr>
          <w:rFonts w:hint="eastAsia" w:cs="宋体" w:asciiTheme="minorEastAsia" w:hAnsiTheme="minorEastAsia" w:eastAsiaTheme="minorEastAsia"/>
          <w:b/>
          <w:szCs w:val="21"/>
        </w:rPr>
        <w:t>月</w:t>
      </w:r>
      <w:r>
        <w:rPr>
          <w:rFonts w:cs="宋体" w:asciiTheme="minorEastAsia" w:hAnsiTheme="minorEastAsia" w:eastAsiaTheme="minorEastAsia"/>
          <w:b/>
          <w:szCs w:val="21"/>
        </w:rPr>
        <w:t>24</w:t>
      </w:r>
      <w:r>
        <w:rPr>
          <w:rFonts w:hint="eastAsia" w:cs="宋体" w:asciiTheme="minorEastAsia" w:hAnsiTheme="minorEastAsia" w:eastAsiaTheme="minorEastAsia"/>
          <w:b/>
          <w:szCs w:val="21"/>
        </w:rPr>
        <w:t>日。</w:t>
      </w:r>
    </w:p>
    <w:p>
      <w:pPr>
        <w:pStyle w:val="10"/>
        <w:numPr>
          <w:ilvl w:val="0"/>
          <w:numId w:val="2"/>
        </w:numPr>
        <w:adjustRightInd w:val="0"/>
        <w:snapToGrid w:val="0"/>
        <w:spacing w:before="156" w:beforeLines="50" w:after="156" w:afterLines="50"/>
        <w:ind w:firstLine="6" w:firstLineChars="0"/>
        <w:rPr>
          <w:rFonts w:cs="宋体" w:asciiTheme="minorEastAsia" w:hAnsiTheme="minorEastAsia" w:eastAsiaTheme="minorEastAsia"/>
          <w:color w:val="000000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szCs w:val="21"/>
        </w:rPr>
        <w:t>申请材料：</w:t>
      </w:r>
    </w:p>
    <w:p>
      <w:pPr>
        <w:pStyle w:val="10"/>
        <w:adjustRightInd w:val="0"/>
        <w:snapToGrid w:val="0"/>
        <w:spacing w:before="156" w:beforeLines="50" w:after="156" w:afterLines="50"/>
        <w:ind w:left="426" w:firstLine="315" w:firstLineChars="150"/>
        <w:rPr>
          <w:rFonts w:cs="宋体" w:asciiTheme="minorEastAsia" w:hAnsiTheme="minorEastAsia" w:eastAsiaTheme="minorEastAsia"/>
          <w:color w:val="000000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szCs w:val="21"/>
        </w:rPr>
        <w:t>（</w:t>
      </w:r>
      <w:r>
        <w:rPr>
          <w:rFonts w:cs="宋体" w:asciiTheme="minorEastAsia" w:hAnsiTheme="minorEastAsia" w:eastAsiaTheme="minorEastAsia"/>
          <w:color w:val="000000"/>
          <w:szCs w:val="21"/>
        </w:rPr>
        <w:t>1</w:t>
      </w:r>
      <w:r>
        <w:rPr>
          <w:rFonts w:hint="eastAsia" w:cs="宋体" w:asciiTheme="minorEastAsia" w:hAnsiTheme="minorEastAsia" w:eastAsiaTheme="minorEastAsia"/>
          <w:color w:val="000000"/>
          <w:szCs w:val="21"/>
        </w:rPr>
        <w:t>）所在院（系）或学校教务处盖章的成绩单;</w:t>
      </w:r>
    </w:p>
    <w:p>
      <w:pPr>
        <w:pStyle w:val="10"/>
        <w:adjustRightInd w:val="0"/>
        <w:snapToGrid w:val="0"/>
        <w:spacing w:before="156" w:beforeLines="50" w:after="156" w:afterLines="50"/>
        <w:ind w:left="426" w:firstLine="315" w:firstLineChars="150"/>
        <w:rPr>
          <w:rFonts w:cs="宋体" w:asciiTheme="minorEastAsia" w:hAnsiTheme="minorEastAsia" w:eastAsiaTheme="minorEastAsia"/>
          <w:color w:val="000000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szCs w:val="21"/>
        </w:rPr>
        <w:t>（</w:t>
      </w:r>
      <w:r>
        <w:rPr>
          <w:rFonts w:cs="宋体" w:asciiTheme="minorEastAsia" w:hAnsiTheme="minorEastAsia" w:eastAsiaTheme="minorEastAsia"/>
          <w:color w:val="000000"/>
          <w:szCs w:val="21"/>
        </w:rPr>
        <w:t>2</w:t>
      </w:r>
      <w:r>
        <w:rPr>
          <w:rFonts w:hint="eastAsia" w:cs="宋体" w:asciiTheme="minorEastAsia" w:hAnsiTheme="minorEastAsia" w:eastAsiaTheme="minorEastAsia"/>
          <w:color w:val="000000"/>
          <w:szCs w:val="21"/>
        </w:rPr>
        <w:t>）体现英语水平的证明材料（国家英语六级，</w:t>
      </w:r>
      <w:r>
        <w:rPr>
          <w:rFonts w:cs="宋体" w:asciiTheme="minorEastAsia" w:hAnsiTheme="minorEastAsia" w:eastAsiaTheme="minorEastAsia"/>
          <w:color w:val="000000"/>
          <w:szCs w:val="21"/>
        </w:rPr>
        <w:t>TOEFL</w:t>
      </w:r>
      <w:r>
        <w:rPr>
          <w:rFonts w:hint="eastAsia" w:cs="宋体" w:asciiTheme="minorEastAsia" w:hAnsiTheme="minorEastAsia" w:eastAsiaTheme="minorEastAsia"/>
          <w:color w:val="000000"/>
          <w:szCs w:val="21"/>
        </w:rPr>
        <w:t>成绩，</w:t>
      </w:r>
      <w:r>
        <w:rPr>
          <w:rFonts w:cs="宋体" w:asciiTheme="minorEastAsia" w:hAnsiTheme="minorEastAsia" w:eastAsiaTheme="minorEastAsia"/>
          <w:color w:val="000000"/>
          <w:szCs w:val="21"/>
        </w:rPr>
        <w:t>GRE/GMAT</w:t>
      </w:r>
      <w:r>
        <w:rPr>
          <w:rFonts w:hint="eastAsia" w:cs="宋体" w:asciiTheme="minorEastAsia" w:hAnsiTheme="minorEastAsia" w:eastAsiaTheme="minorEastAsia"/>
          <w:color w:val="000000"/>
          <w:szCs w:val="21"/>
        </w:rPr>
        <w:t>成绩等）</w:t>
      </w:r>
      <w:r>
        <w:rPr>
          <w:rFonts w:cs="宋体" w:asciiTheme="minorEastAsia" w:hAnsiTheme="minorEastAsia" w:eastAsiaTheme="minorEastAsia"/>
          <w:color w:val="000000"/>
          <w:szCs w:val="21"/>
        </w:rPr>
        <w:t xml:space="preserve">; </w:t>
      </w:r>
    </w:p>
    <w:p>
      <w:pPr>
        <w:pStyle w:val="10"/>
        <w:adjustRightInd w:val="0"/>
        <w:snapToGrid w:val="0"/>
        <w:spacing w:before="156" w:beforeLines="50" w:after="156" w:afterLines="50"/>
        <w:ind w:left="426" w:firstLine="315" w:firstLineChars="150"/>
        <w:rPr>
          <w:rFonts w:cs="宋体" w:asciiTheme="minorEastAsia" w:hAnsiTheme="minorEastAsia" w:eastAsiaTheme="minorEastAsia"/>
          <w:color w:val="000000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szCs w:val="21"/>
        </w:rPr>
        <w:t>（</w:t>
      </w:r>
      <w:r>
        <w:rPr>
          <w:rFonts w:cs="宋体" w:asciiTheme="minorEastAsia" w:hAnsiTheme="minorEastAsia" w:eastAsiaTheme="minorEastAsia"/>
          <w:color w:val="000000"/>
          <w:szCs w:val="21"/>
        </w:rPr>
        <w:t>3</w:t>
      </w:r>
      <w:r>
        <w:rPr>
          <w:rFonts w:hint="eastAsia" w:cs="宋体" w:asciiTheme="minorEastAsia" w:hAnsiTheme="minorEastAsia" w:eastAsiaTheme="minorEastAsia"/>
          <w:color w:val="000000"/>
          <w:szCs w:val="21"/>
        </w:rPr>
        <w:t>）其他相关材料，</w:t>
      </w:r>
      <w:r>
        <w:rPr>
          <w:rFonts w:cs="宋体" w:asciiTheme="minorEastAsia" w:hAnsiTheme="minorEastAsia" w:eastAsiaTheme="minorEastAsia"/>
          <w:color w:val="000000"/>
          <w:szCs w:val="21"/>
        </w:rPr>
        <w:t>包括但不限于</w:t>
      </w:r>
      <w:r>
        <w:rPr>
          <w:rFonts w:hint="eastAsia" w:cs="宋体" w:asciiTheme="minorEastAsia" w:hAnsiTheme="minorEastAsia" w:eastAsiaTheme="minorEastAsia"/>
          <w:color w:val="000000"/>
          <w:szCs w:val="21"/>
        </w:rPr>
        <w:t>：①本科期间各类获奖证书复印件；②学术论文清单及代表性论文复印件（期刊封面</w:t>
      </w:r>
      <w:r>
        <w:rPr>
          <w:rFonts w:cs="宋体" w:asciiTheme="minorEastAsia" w:hAnsiTheme="minorEastAsia" w:eastAsiaTheme="minorEastAsia"/>
          <w:color w:val="000000"/>
          <w:szCs w:val="21"/>
        </w:rPr>
        <w:t>、</w:t>
      </w:r>
      <w:r>
        <w:rPr>
          <w:rFonts w:hint="eastAsia" w:cs="宋体" w:asciiTheme="minorEastAsia" w:hAnsiTheme="minorEastAsia" w:eastAsiaTheme="minorEastAsia"/>
          <w:color w:val="000000"/>
          <w:szCs w:val="21"/>
        </w:rPr>
        <w:t>目录、论文全文）。</w:t>
      </w:r>
    </w:p>
    <w:p>
      <w:pPr>
        <w:pStyle w:val="10"/>
        <w:adjustRightInd w:val="0"/>
        <w:snapToGrid w:val="0"/>
        <w:spacing w:before="156" w:beforeLines="50" w:after="156" w:afterLines="50"/>
        <w:ind w:left="426" w:firstLine="315" w:firstLineChars="150"/>
        <w:rPr>
          <w:rFonts w:cs="宋体" w:asciiTheme="minorEastAsia" w:hAnsiTheme="minorEastAsia" w:eastAsiaTheme="minorEastAsia"/>
          <w:color w:val="000000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szCs w:val="21"/>
        </w:rPr>
        <w:t>以上</w:t>
      </w:r>
      <w:r>
        <w:rPr>
          <w:rFonts w:cs="宋体" w:asciiTheme="minorEastAsia" w:hAnsiTheme="minorEastAsia" w:eastAsiaTheme="minorEastAsia"/>
          <w:color w:val="000000"/>
          <w:szCs w:val="21"/>
        </w:rPr>
        <w:t>材料扫描件请发送至邮箱：</w:t>
      </w:r>
      <w:r>
        <w:fldChar w:fldCharType="begin"/>
      </w:r>
      <w:r>
        <w:instrText xml:space="preserve"> HYPERLINK "mailto:2545956202@qq.com" </w:instrText>
      </w:r>
      <w:r>
        <w:fldChar w:fldCharType="separate"/>
      </w:r>
      <w:r>
        <w:rPr>
          <w:rStyle w:val="6"/>
          <w:rFonts w:cs="宋体" w:asciiTheme="minorEastAsia" w:hAnsiTheme="minorEastAsia" w:eastAsiaTheme="minorEastAsia"/>
          <w:szCs w:val="21"/>
          <w:u w:val="none"/>
        </w:rPr>
        <w:t>2545956202@qq.com</w:t>
      </w:r>
      <w:r>
        <w:rPr>
          <w:rStyle w:val="6"/>
          <w:rFonts w:cs="宋体" w:asciiTheme="minorEastAsia" w:hAnsiTheme="minorEastAsia" w:eastAsiaTheme="minorEastAsia"/>
          <w:szCs w:val="21"/>
          <w:u w:val="none"/>
        </w:rPr>
        <w:fldChar w:fldCharType="end"/>
      </w:r>
      <w:r>
        <w:rPr>
          <w:rFonts w:hint="eastAsia" w:cs="宋体" w:asciiTheme="minorEastAsia" w:hAnsiTheme="minorEastAsia" w:eastAsiaTheme="minorEastAsia"/>
          <w:color w:val="000000"/>
          <w:szCs w:val="21"/>
        </w:rPr>
        <w:t>。</w:t>
      </w:r>
    </w:p>
    <w:p>
      <w:pPr>
        <w:pStyle w:val="10"/>
        <w:numPr>
          <w:ilvl w:val="0"/>
          <w:numId w:val="2"/>
        </w:numPr>
        <w:adjustRightInd w:val="0"/>
        <w:snapToGrid w:val="0"/>
        <w:spacing w:before="156" w:beforeLines="50" w:after="156" w:afterLines="50"/>
        <w:ind w:firstLine="6" w:firstLineChars="0"/>
        <w:rPr>
          <w:rFonts w:cs="仿宋_GB2312" w:asciiTheme="minorEastAsia" w:hAnsiTheme="minorEastAsia" w:eastAsiaTheme="minorEastAsia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szCs w:val="21"/>
        </w:rPr>
        <w:t>确定名单</w:t>
      </w:r>
    </w:p>
    <w:p>
      <w:pPr>
        <w:pStyle w:val="10"/>
        <w:adjustRightInd w:val="0"/>
        <w:snapToGrid w:val="0"/>
        <w:spacing w:before="156" w:beforeLines="50" w:after="156" w:afterLines="50"/>
        <w:ind w:left="426"/>
        <w:rPr>
          <w:rFonts w:cs="仿宋_GB2312" w:asciiTheme="minorEastAsia" w:hAnsiTheme="minorEastAsia" w:eastAsiaTheme="minorEastAsia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szCs w:val="21"/>
        </w:rPr>
        <w:t>学院将根据申请者的网上报名信息，重点考察申请者学业水平、科研能力和综合素质，确定入选者名单。</w:t>
      </w:r>
      <w:r>
        <w:rPr>
          <w:rFonts w:hint="eastAsia" w:cs="宋体" w:asciiTheme="minorEastAsia" w:hAnsiTheme="minorEastAsia" w:eastAsiaTheme="minorEastAsia"/>
          <w:b/>
          <w:color w:val="000000"/>
          <w:szCs w:val="21"/>
        </w:rPr>
        <w:t>评审结果将于6月</w:t>
      </w:r>
      <w:r>
        <w:rPr>
          <w:rFonts w:cs="宋体" w:asciiTheme="minorEastAsia" w:hAnsiTheme="minorEastAsia" w:eastAsiaTheme="minorEastAsia"/>
          <w:b/>
          <w:color w:val="000000"/>
          <w:szCs w:val="21"/>
        </w:rPr>
        <w:t>27</w:t>
      </w:r>
      <w:r>
        <w:rPr>
          <w:rFonts w:hint="eastAsia" w:cs="宋体" w:asciiTheme="minorEastAsia" w:hAnsiTheme="minorEastAsia" w:eastAsiaTheme="minorEastAsia"/>
          <w:b/>
          <w:color w:val="000000"/>
          <w:szCs w:val="21"/>
        </w:rPr>
        <w:t>日通过</w:t>
      </w:r>
      <w:r>
        <w:rPr>
          <w:rFonts w:cs="宋体" w:asciiTheme="minorEastAsia" w:hAnsiTheme="minorEastAsia" w:eastAsiaTheme="minorEastAsia"/>
          <w:b/>
          <w:color w:val="000000"/>
          <w:szCs w:val="21"/>
        </w:rPr>
        <w:t>邮件</w:t>
      </w:r>
      <w:r>
        <w:rPr>
          <w:rFonts w:hint="eastAsia" w:cs="宋体" w:asciiTheme="minorEastAsia" w:hAnsiTheme="minorEastAsia" w:eastAsiaTheme="minorEastAsia"/>
          <w:b/>
          <w:color w:val="000000"/>
          <w:szCs w:val="21"/>
        </w:rPr>
        <w:t>的形式通知本人。</w:t>
      </w:r>
    </w:p>
    <w:p>
      <w:pPr>
        <w:adjustRightInd w:val="0"/>
        <w:snapToGrid w:val="0"/>
        <w:spacing w:before="156" w:beforeLines="50" w:after="156" w:afterLines="50"/>
        <w:rPr>
          <w:rFonts w:cs="宋体" w:asciiTheme="minorEastAsia" w:hAnsiTheme="minorEastAsia" w:eastAsiaTheme="minorEastAsia"/>
          <w:color w:val="000000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szCs w:val="21"/>
        </w:rPr>
        <w:t>三、活动安排</w:t>
      </w:r>
    </w:p>
    <w:p>
      <w:pPr>
        <w:adjustRightInd w:val="0"/>
        <w:snapToGrid w:val="0"/>
        <w:spacing w:before="156" w:beforeLines="50" w:after="156" w:afterLines="50"/>
        <w:ind w:firstLine="420" w:firstLineChars="200"/>
        <w:rPr>
          <w:rFonts w:cs="宋体" w:asciiTheme="minorEastAsia" w:hAnsiTheme="minorEastAsia" w:eastAsiaTheme="minorEastAsia"/>
          <w:color w:val="000000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szCs w:val="21"/>
        </w:rPr>
        <w:t>1、报到时间：201</w:t>
      </w:r>
      <w:r>
        <w:rPr>
          <w:rFonts w:cs="宋体" w:asciiTheme="minorEastAsia" w:hAnsiTheme="minorEastAsia" w:eastAsiaTheme="minorEastAsia"/>
          <w:color w:val="000000"/>
          <w:szCs w:val="21"/>
        </w:rPr>
        <w:t>9</w:t>
      </w:r>
      <w:r>
        <w:rPr>
          <w:rFonts w:hint="eastAsia" w:cs="宋体" w:asciiTheme="minorEastAsia" w:hAnsiTheme="minorEastAsia" w:eastAsiaTheme="minorEastAsia"/>
          <w:color w:val="000000"/>
          <w:szCs w:val="21"/>
        </w:rPr>
        <w:t xml:space="preserve">年7月3日8:00—19:00。 </w:t>
      </w:r>
    </w:p>
    <w:p>
      <w:pPr>
        <w:adjustRightInd w:val="0"/>
        <w:snapToGrid w:val="0"/>
        <w:spacing w:before="156" w:beforeLines="50" w:after="156" w:afterLines="50"/>
        <w:ind w:firstLine="420" w:firstLineChars="200"/>
        <w:rPr>
          <w:rFonts w:cs="宋体" w:asciiTheme="minorEastAsia" w:hAnsiTheme="minorEastAsia" w:eastAsiaTheme="minorEastAsia"/>
          <w:color w:val="000000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szCs w:val="21"/>
        </w:rPr>
        <w:t>2、报到地点：哈工大一校区（南岗区西大直街92号）计算机学院综合楼215室。</w:t>
      </w:r>
    </w:p>
    <w:p>
      <w:pPr>
        <w:adjustRightInd w:val="0"/>
        <w:snapToGrid w:val="0"/>
        <w:spacing w:before="156" w:beforeLines="50" w:after="156" w:afterLines="50"/>
        <w:ind w:firstLine="735" w:firstLineChars="350"/>
        <w:rPr>
          <w:rFonts w:cs="宋体" w:asciiTheme="minorEastAsia" w:hAnsiTheme="minorEastAsia" w:eastAsiaTheme="minorEastAsia"/>
          <w:color w:val="000000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szCs w:val="21"/>
        </w:rPr>
        <w:t>报到时</w:t>
      </w:r>
      <w:r>
        <w:rPr>
          <w:rFonts w:hint="eastAsia" w:cs="宋体" w:asciiTheme="minorEastAsia" w:hAnsiTheme="minorEastAsia" w:eastAsiaTheme="minorEastAsia"/>
          <w:b/>
          <w:bCs/>
          <w:color w:val="000000"/>
          <w:szCs w:val="21"/>
        </w:rPr>
        <w:t>请携带个人有效身份证件、申请材料原件。</w:t>
      </w:r>
    </w:p>
    <w:p>
      <w:pPr>
        <w:adjustRightInd w:val="0"/>
        <w:snapToGrid w:val="0"/>
        <w:spacing w:before="156" w:beforeLines="50" w:after="156" w:afterLines="50"/>
        <w:ind w:firstLine="420" w:firstLineChars="200"/>
        <w:rPr>
          <w:rFonts w:cs="宋体" w:asciiTheme="minorEastAsia" w:hAnsiTheme="minorEastAsia" w:eastAsiaTheme="minorEastAsia"/>
          <w:color w:val="000000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szCs w:val="21"/>
        </w:rPr>
        <w:t xml:space="preserve">3、活动内容： </w:t>
      </w:r>
    </w:p>
    <w:p>
      <w:pPr>
        <w:adjustRightInd w:val="0"/>
        <w:snapToGrid w:val="0"/>
        <w:spacing w:before="156" w:beforeLines="50" w:after="156" w:afterLines="50"/>
        <w:ind w:firstLine="735" w:firstLineChars="350"/>
        <w:rPr>
          <w:rFonts w:cs="宋体" w:asciiTheme="minorEastAsia" w:hAnsiTheme="minorEastAsia" w:eastAsiaTheme="minorEastAsia"/>
          <w:color w:val="000000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szCs w:val="21"/>
        </w:rPr>
        <w:t>（1）7月4日上午</w:t>
      </w:r>
      <w:r>
        <w:rPr>
          <w:rFonts w:cs="宋体" w:asciiTheme="minorEastAsia" w:hAnsiTheme="minorEastAsia" w:eastAsiaTheme="minorEastAsia"/>
          <w:color w:val="000000"/>
          <w:szCs w:val="21"/>
        </w:rPr>
        <w:t>：</w:t>
      </w:r>
      <w:r>
        <w:rPr>
          <w:rFonts w:hint="eastAsia" w:cs="宋体" w:asciiTheme="minorEastAsia" w:hAnsiTheme="minorEastAsia" w:eastAsiaTheme="minorEastAsia"/>
          <w:color w:val="000000"/>
          <w:szCs w:val="21"/>
        </w:rPr>
        <w:t>开营式，介绍学校与学院基本情况；</w:t>
      </w:r>
    </w:p>
    <w:p>
      <w:pPr>
        <w:adjustRightInd w:val="0"/>
        <w:snapToGrid w:val="0"/>
        <w:spacing w:before="156" w:beforeLines="50" w:after="156" w:afterLines="50"/>
        <w:ind w:firstLine="735" w:firstLineChars="350"/>
        <w:rPr>
          <w:rFonts w:cs="宋体" w:asciiTheme="minorEastAsia" w:hAnsiTheme="minorEastAsia" w:eastAsiaTheme="minorEastAsia"/>
          <w:color w:val="000000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szCs w:val="21"/>
        </w:rPr>
        <w:t>（2）7月4日下午</w:t>
      </w:r>
      <w:r>
        <w:rPr>
          <w:rFonts w:cs="宋体" w:asciiTheme="minorEastAsia" w:hAnsiTheme="minorEastAsia" w:eastAsiaTheme="minorEastAsia"/>
          <w:color w:val="000000"/>
          <w:szCs w:val="21"/>
        </w:rPr>
        <w:t>：</w:t>
      </w:r>
      <w:r>
        <w:rPr>
          <w:rFonts w:hint="eastAsia" w:cs="宋体" w:asciiTheme="minorEastAsia" w:hAnsiTheme="minorEastAsia" w:eastAsiaTheme="minorEastAsia"/>
          <w:color w:val="000000"/>
          <w:szCs w:val="21"/>
        </w:rPr>
        <w:t>学术报告；</w:t>
      </w:r>
    </w:p>
    <w:p>
      <w:pPr>
        <w:adjustRightInd w:val="0"/>
        <w:snapToGrid w:val="0"/>
        <w:spacing w:before="156" w:beforeLines="50" w:after="156" w:afterLines="50"/>
        <w:ind w:firstLine="735" w:firstLineChars="350"/>
        <w:rPr>
          <w:rFonts w:cs="宋体" w:asciiTheme="minorEastAsia" w:hAnsiTheme="minorEastAsia" w:eastAsiaTheme="minorEastAsia"/>
          <w:color w:val="000000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szCs w:val="21"/>
        </w:rPr>
        <w:t>（3）7月</w:t>
      </w:r>
      <w:r>
        <w:rPr>
          <w:rFonts w:cs="宋体" w:asciiTheme="minorEastAsia" w:hAnsiTheme="minorEastAsia" w:eastAsiaTheme="minorEastAsia"/>
          <w:color w:val="000000"/>
          <w:szCs w:val="21"/>
        </w:rPr>
        <w:t>5</w:t>
      </w:r>
      <w:r>
        <w:rPr>
          <w:rFonts w:hint="eastAsia" w:cs="宋体" w:asciiTheme="minorEastAsia" w:hAnsiTheme="minorEastAsia" w:eastAsiaTheme="minorEastAsia"/>
          <w:color w:val="000000"/>
          <w:szCs w:val="21"/>
        </w:rPr>
        <w:t>日上午</w:t>
      </w:r>
      <w:r>
        <w:rPr>
          <w:rFonts w:cs="宋体" w:asciiTheme="minorEastAsia" w:hAnsiTheme="minorEastAsia" w:eastAsiaTheme="minorEastAsia"/>
          <w:color w:val="000000"/>
          <w:szCs w:val="21"/>
        </w:rPr>
        <w:t>：</w:t>
      </w:r>
      <w:r>
        <w:rPr>
          <w:rFonts w:hint="eastAsia" w:cs="宋体" w:asciiTheme="minorEastAsia" w:hAnsiTheme="minorEastAsia" w:eastAsiaTheme="minorEastAsia"/>
          <w:color w:val="000000"/>
          <w:szCs w:val="21"/>
        </w:rPr>
        <w:t>学术报告；</w:t>
      </w:r>
    </w:p>
    <w:p>
      <w:pPr>
        <w:adjustRightInd w:val="0"/>
        <w:snapToGrid w:val="0"/>
        <w:spacing w:before="156" w:beforeLines="50" w:after="156" w:afterLines="50"/>
        <w:ind w:firstLine="735" w:firstLineChars="350"/>
        <w:rPr>
          <w:rFonts w:cs="宋体" w:asciiTheme="minorEastAsia" w:hAnsiTheme="minorEastAsia" w:eastAsiaTheme="minorEastAsia"/>
          <w:color w:val="000000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szCs w:val="21"/>
        </w:rPr>
        <w:t>（4）7月5日</w:t>
      </w:r>
      <w:r>
        <w:rPr>
          <w:rFonts w:cs="宋体" w:asciiTheme="minorEastAsia" w:hAnsiTheme="minorEastAsia" w:eastAsiaTheme="minorEastAsia"/>
          <w:color w:val="000000"/>
          <w:szCs w:val="21"/>
        </w:rPr>
        <w:t>下午：</w:t>
      </w:r>
      <w:r>
        <w:rPr>
          <w:rFonts w:hint="eastAsia" w:cs="宋体" w:asciiTheme="minorEastAsia" w:hAnsiTheme="minorEastAsia" w:eastAsiaTheme="minorEastAsia"/>
          <w:color w:val="000000"/>
          <w:szCs w:val="21"/>
        </w:rPr>
        <w:t>师生交流、</w:t>
      </w:r>
      <w:r>
        <w:rPr>
          <w:rFonts w:cs="宋体" w:asciiTheme="minorEastAsia" w:hAnsiTheme="minorEastAsia" w:eastAsiaTheme="minorEastAsia"/>
          <w:color w:val="000000"/>
          <w:szCs w:val="21"/>
        </w:rPr>
        <w:t>个人展示</w:t>
      </w:r>
      <w:r>
        <w:rPr>
          <w:rFonts w:hint="eastAsia" w:cs="宋体" w:asciiTheme="minorEastAsia" w:hAnsiTheme="minorEastAsia" w:eastAsiaTheme="minorEastAsia"/>
          <w:color w:val="000000"/>
          <w:szCs w:val="21"/>
        </w:rPr>
        <w:t>（展示方式</w:t>
      </w:r>
      <w:r>
        <w:rPr>
          <w:rFonts w:cs="宋体" w:asciiTheme="minorEastAsia" w:hAnsiTheme="minorEastAsia" w:eastAsiaTheme="minorEastAsia"/>
          <w:color w:val="000000"/>
          <w:szCs w:val="21"/>
        </w:rPr>
        <w:t>会以邮件的方式通知入选者</w:t>
      </w:r>
      <w:r>
        <w:rPr>
          <w:rFonts w:hint="eastAsia" w:cs="宋体" w:asciiTheme="minorEastAsia" w:hAnsiTheme="minorEastAsia" w:eastAsiaTheme="minorEastAsia"/>
          <w:color w:val="000000"/>
          <w:szCs w:val="21"/>
        </w:rPr>
        <w:t>）。</w:t>
      </w:r>
    </w:p>
    <w:p>
      <w:pPr>
        <w:adjustRightInd w:val="0"/>
        <w:snapToGrid w:val="0"/>
        <w:spacing w:before="156" w:beforeLines="50" w:after="156" w:afterLines="50"/>
        <w:rPr>
          <w:rFonts w:cs="宋体" w:asciiTheme="minorEastAsia" w:hAnsiTheme="minorEastAsia" w:eastAsiaTheme="minorEastAsia"/>
          <w:color w:val="000000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szCs w:val="21"/>
        </w:rPr>
        <w:t>四、其他说明</w:t>
      </w:r>
      <w:r>
        <w:rPr>
          <w:rFonts w:cs="宋体" w:asciiTheme="minorEastAsia" w:hAnsiTheme="minorEastAsia" w:eastAsiaTheme="minorEastAsia"/>
          <w:color w:val="000000"/>
          <w:szCs w:val="21"/>
        </w:rPr>
        <w:t xml:space="preserve"> </w:t>
      </w:r>
    </w:p>
    <w:p>
      <w:pPr>
        <w:autoSpaceDE w:val="0"/>
        <w:autoSpaceDN w:val="0"/>
        <w:adjustRightInd w:val="0"/>
        <w:snapToGrid w:val="0"/>
        <w:spacing w:before="156" w:beforeLines="50" w:after="156" w:afterLines="50"/>
        <w:ind w:firstLine="420" w:firstLineChars="200"/>
        <w:rPr>
          <w:rFonts w:cs="宋体" w:asciiTheme="minorEastAsia" w:hAnsiTheme="minorEastAsia" w:eastAsiaTheme="minorEastAsia"/>
          <w:color w:val="000000"/>
          <w:szCs w:val="21"/>
        </w:rPr>
      </w:pPr>
      <w:r>
        <w:rPr>
          <w:rFonts w:cs="仿宋_GB2312" w:asciiTheme="minorEastAsia" w:hAnsiTheme="minorEastAsia" w:eastAsiaTheme="minorEastAsia"/>
          <w:color w:val="000000"/>
          <w:kern w:val="0"/>
          <w:szCs w:val="21"/>
        </w:rPr>
        <w:t>1</w:t>
      </w:r>
      <w:r>
        <w:rPr>
          <w:rFonts w:hint="eastAsia" w:cs="仿宋_GB2312" w:asciiTheme="minorEastAsia" w:hAnsiTheme="minorEastAsia" w:eastAsiaTheme="minorEastAsia"/>
          <w:color w:val="000000"/>
          <w:kern w:val="0"/>
          <w:szCs w:val="21"/>
        </w:rPr>
        <w:t>、</w:t>
      </w:r>
      <w:r>
        <w:rPr>
          <w:rFonts w:hint="eastAsia" w:cs="宋体" w:asciiTheme="minorEastAsia" w:hAnsiTheme="minorEastAsia" w:eastAsiaTheme="minorEastAsia"/>
          <w:color w:val="000000"/>
          <w:szCs w:val="21"/>
        </w:rPr>
        <w:t>优秀营员将在我校20</w:t>
      </w:r>
      <w:r>
        <w:rPr>
          <w:rFonts w:cs="宋体" w:asciiTheme="minorEastAsia" w:hAnsiTheme="minorEastAsia" w:eastAsiaTheme="minorEastAsia"/>
          <w:color w:val="000000"/>
          <w:szCs w:val="21"/>
        </w:rPr>
        <w:t>20</w:t>
      </w:r>
      <w:r>
        <w:rPr>
          <w:rFonts w:hint="eastAsia" w:cs="宋体" w:asciiTheme="minorEastAsia" w:hAnsiTheme="minorEastAsia" w:eastAsiaTheme="minorEastAsia"/>
          <w:color w:val="000000"/>
          <w:szCs w:val="21"/>
        </w:rPr>
        <w:t>年推免生接收时享受一定优惠政策，具体政策以学校的有关规定为准。</w:t>
      </w:r>
    </w:p>
    <w:p>
      <w:pPr>
        <w:autoSpaceDE w:val="0"/>
        <w:autoSpaceDN w:val="0"/>
        <w:adjustRightInd w:val="0"/>
        <w:snapToGrid w:val="0"/>
        <w:spacing w:before="156" w:beforeLines="50" w:after="156" w:afterLines="50"/>
        <w:ind w:firstLine="420" w:firstLineChars="200"/>
        <w:rPr>
          <w:rFonts w:cs="仿宋_GB2312" w:asciiTheme="minorEastAsia" w:hAnsiTheme="minorEastAsia" w:eastAsiaTheme="minorEastAsia"/>
          <w:color w:val="000000"/>
          <w:kern w:val="0"/>
          <w:szCs w:val="21"/>
        </w:rPr>
      </w:pPr>
      <w:r>
        <w:rPr>
          <w:rFonts w:cs="宋体" w:asciiTheme="minorEastAsia" w:hAnsiTheme="minorEastAsia" w:eastAsiaTheme="minorEastAsia"/>
          <w:color w:val="000000"/>
          <w:szCs w:val="21"/>
        </w:rPr>
        <w:t>2</w:t>
      </w:r>
      <w:r>
        <w:rPr>
          <w:rFonts w:hint="eastAsia" w:cs="宋体" w:asciiTheme="minorEastAsia" w:hAnsiTheme="minorEastAsia" w:eastAsiaTheme="minorEastAsia"/>
          <w:color w:val="000000"/>
          <w:szCs w:val="21"/>
        </w:rPr>
        <w:t>、</w:t>
      </w:r>
      <w:r>
        <w:rPr>
          <w:rFonts w:hint="eastAsia" w:cs="仿宋_GB2312" w:asciiTheme="minorEastAsia" w:hAnsiTheme="minorEastAsia" w:eastAsiaTheme="minorEastAsia"/>
          <w:color w:val="000000"/>
          <w:kern w:val="0"/>
          <w:szCs w:val="21"/>
        </w:rPr>
        <w:t>计算机学院将负责夏令营期间的食宿、参观、学术讲座</w:t>
      </w:r>
      <w:r>
        <w:rPr>
          <w:rFonts w:hint="eastAsia" w:cs="华文中宋" w:asciiTheme="minorEastAsia" w:hAnsiTheme="minorEastAsia" w:eastAsiaTheme="minorEastAsia"/>
          <w:color w:val="000000"/>
          <w:kern w:val="0"/>
          <w:szCs w:val="21"/>
        </w:rPr>
        <w:t>等</w:t>
      </w:r>
      <w:r>
        <w:rPr>
          <w:rFonts w:cs="华文中宋" w:asciiTheme="minorEastAsia" w:hAnsiTheme="minorEastAsia" w:eastAsiaTheme="minorEastAsia"/>
          <w:color w:val="000000"/>
          <w:kern w:val="0"/>
          <w:szCs w:val="21"/>
        </w:rPr>
        <w:t>费用</w:t>
      </w:r>
      <w:r>
        <w:rPr>
          <w:rFonts w:hint="eastAsia" w:cs="仿宋_GB2312" w:asciiTheme="minorEastAsia" w:hAnsiTheme="minorEastAsia" w:eastAsiaTheme="minorEastAsia"/>
          <w:color w:val="000000"/>
          <w:kern w:val="0"/>
          <w:szCs w:val="21"/>
        </w:rPr>
        <w:t>，其他费用自理；</w:t>
      </w:r>
      <w:r>
        <w:rPr>
          <w:rFonts w:cs="仿宋_GB2312" w:asciiTheme="minorEastAsia" w:hAnsiTheme="minorEastAsia" w:eastAsiaTheme="minorEastAsia"/>
          <w:color w:val="000000"/>
          <w:kern w:val="0"/>
          <w:szCs w:val="21"/>
        </w:rPr>
        <w:t xml:space="preserve"> </w:t>
      </w:r>
    </w:p>
    <w:p>
      <w:pPr>
        <w:autoSpaceDE w:val="0"/>
        <w:autoSpaceDN w:val="0"/>
        <w:adjustRightInd w:val="0"/>
        <w:snapToGrid w:val="0"/>
        <w:spacing w:before="156" w:beforeLines="50" w:after="156" w:afterLines="50"/>
        <w:ind w:firstLine="420" w:firstLineChars="200"/>
        <w:rPr>
          <w:rFonts w:cs="仿宋_GB2312" w:asciiTheme="minorEastAsia" w:hAnsiTheme="minorEastAsia" w:eastAsiaTheme="minorEastAsia"/>
          <w:color w:val="000000"/>
          <w:kern w:val="0"/>
          <w:szCs w:val="21"/>
        </w:rPr>
      </w:pPr>
      <w:r>
        <w:rPr>
          <w:rFonts w:cs="仿宋_GB2312" w:asciiTheme="minorEastAsia" w:hAnsiTheme="minorEastAsia" w:eastAsiaTheme="minorEastAsia"/>
          <w:color w:val="000000"/>
          <w:kern w:val="0"/>
          <w:szCs w:val="21"/>
        </w:rPr>
        <w:t>3</w:t>
      </w:r>
      <w:r>
        <w:rPr>
          <w:rFonts w:hint="eastAsia" w:cs="仿宋_GB2312" w:asciiTheme="minorEastAsia" w:hAnsiTheme="minorEastAsia" w:eastAsiaTheme="minorEastAsia"/>
          <w:color w:val="000000"/>
          <w:kern w:val="0"/>
          <w:szCs w:val="21"/>
        </w:rPr>
        <w:t>、营员报到后要求全程参加夏令营的活动。</w:t>
      </w:r>
    </w:p>
    <w:p>
      <w:pPr>
        <w:adjustRightInd w:val="0"/>
        <w:snapToGrid w:val="0"/>
        <w:spacing w:before="156" w:beforeLines="50" w:after="156" w:afterLines="50"/>
        <w:rPr>
          <w:rFonts w:cs="宋体" w:asciiTheme="minorEastAsia" w:hAnsiTheme="minorEastAsia" w:eastAsiaTheme="minorEastAsia"/>
          <w:color w:val="000000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szCs w:val="21"/>
        </w:rPr>
        <w:t xml:space="preserve">五、联系方式 </w:t>
      </w:r>
    </w:p>
    <w:p>
      <w:pPr>
        <w:adjustRightInd w:val="0"/>
        <w:snapToGrid w:val="0"/>
        <w:spacing w:before="156" w:beforeLines="50" w:after="156" w:afterLines="50"/>
        <w:ind w:firstLine="420" w:firstLineChars="200"/>
        <w:rPr>
          <w:rFonts w:cs="宋体" w:asciiTheme="minorEastAsia" w:hAnsiTheme="minorEastAsia" w:eastAsiaTheme="minorEastAsia"/>
          <w:color w:val="000000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szCs w:val="21"/>
        </w:rPr>
        <w:t>联系人：李老师   联系电话：0451-86413309</w:t>
      </w:r>
    </w:p>
    <w:p>
      <w:pPr>
        <w:adjustRightInd w:val="0"/>
        <w:snapToGrid w:val="0"/>
        <w:spacing w:before="156" w:beforeLines="50" w:after="156" w:afterLines="50"/>
        <w:rPr>
          <w:rFonts w:cs="宋体" w:asciiTheme="minorEastAsia" w:hAnsiTheme="minorEastAsia" w:eastAsiaTheme="minorEastAsia"/>
          <w:color w:val="000000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szCs w:val="21"/>
        </w:rPr>
        <w:t xml:space="preserve">                                             </w:t>
      </w:r>
    </w:p>
    <w:p>
      <w:pPr>
        <w:adjustRightInd w:val="0"/>
        <w:snapToGrid w:val="0"/>
        <w:spacing w:before="156" w:beforeLines="50" w:after="156" w:afterLines="50"/>
        <w:jc w:val="right"/>
        <w:rPr>
          <w:rFonts w:cs="宋体" w:asciiTheme="minorEastAsia" w:hAnsiTheme="minorEastAsia" w:eastAsiaTheme="minorEastAsia"/>
          <w:color w:val="000000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szCs w:val="21"/>
        </w:rPr>
        <w:t>哈尔滨工业大学计算机</w:t>
      </w:r>
      <w:r>
        <w:rPr>
          <w:rFonts w:cs="宋体" w:asciiTheme="minorEastAsia" w:hAnsiTheme="minorEastAsia" w:eastAsiaTheme="minorEastAsia"/>
          <w:color w:val="000000"/>
          <w:szCs w:val="21"/>
        </w:rPr>
        <w:t>科学与技术</w:t>
      </w:r>
      <w:r>
        <w:rPr>
          <w:rFonts w:hint="eastAsia" w:cs="宋体" w:asciiTheme="minorEastAsia" w:hAnsiTheme="minorEastAsia" w:eastAsiaTheme="minorEastAsia"/>
          <w:color w:val="000000"/>
          <w:szCs w:val="21"/>
        </w:rPr>
        <w:t>学院</w:t>
      </w:r>
    </w:p>
    <w:p>
      <w:pPr>
        <w:adjustRightInd w:val="0"/>
        <w:snapToGrid w:val="0"/>
        <w:spacing w:before="156" w:beforeLines="50" w:after="156" w:afterLines="50"/>
        <w:jc w:val="righ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 xml:space="preserve">                                                        2019年</w:t>
      </w:r>
      <w:r>
        <w:rPr>
          <w:rFonts w:asciiTheme="minorEastAsia" w:hAnsiTheme="minorEastAsia" w:eastAsiaTheme="minorEastAsia"/>
          <w:szCs w:val="21"/>
        </w:rPr>
        <w:t>5</w:t>
      </w:r>
      <w:r>
        <w:rPr>
          <w:rFonts w:hint="eastAsia" w:asciiTheme="minorEastAsia" w:hAnsiTheme="minorEastAsia" w:eastAsiaTheme="minorEastAsia"/>
          <w:szCs w:val="21"/>
        </w:rPr>
        <w:t>月</w:t>
      </w:r>
      <w:r>
        <w:rPr>
          <w:rFonts w:asciiTheme="minorEastAsia" w:hAnsiTheme="minorEastAsia" w:eastAsiaTheme="minorEastAsia"/>
          <w:szCs w:val="21"/>
        </w:rPr>
        <w:t>30</w:t>
      </w:r>
      <w:r>
        <w:rPr>
          <w:rFonts w:hint="eastAsia" w:asciiTheme="minorEastAsia" w:hAnsiTheme="minorEastAsia" w:eastAsia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E3F83"/>
    <w:multiLevelType w:val="multilevel"/>
    <w:tmpl w:val="036E3F8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8003096"/>
    <w:multiLevelType w:val="multilevel"/>
    <w:tmpl w:val="58003096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D85120"/>
    <w:rsid w:val="000C3FDA"/>
    <w:rsid w:val="00191783"/>
    <w:rsid w:val="002B57B1"/>
    <w:rsid w:val="002E3392"/>
    <w:rsid w:val="00334A4B"/>
    <w:rsid w:val="00353F01"/>
    <w:rsid w:val="003719D6"/>
    <w:rsid w:val="004D1644"/>
    <w:rsid w:val="004D1A7A"/>
    <w:rsid w:val="005067DA"/>
    <w:rsid w:val="0063354B"/>
    <w:rsid w:val="00666F30"/>
    <w:rsid w:val="00683337"/>
    <w:rsid w:val="00697767"/>
    <w:rsid w:val="00760F6E"/>
    <w:rsid w:val="00774D24"/>
    <w:rsid w:val="00794EAC"/>
    <w:rsid w:val="007A434B"/>
    <w:rsid w:val="007D1BF8"/>
    <w:rsid w:val="007D7669"/>
    <w:rsid w:val="00865A6E"/>
    <w:rsid w:val="00875C42"/>
    <w:rsid w:val="008A57D0"/>
    <w:rsid w:val="008E4AD2"/>
    <w:rsid w:val="009925C5"/>
    <w:rsid w:val="009A3ADB"/>
    <w:rsid w:val="009A3DC9"/>
    <w:rsid w:val="00A55671"/>
    <w:rsid w:val="00A64DF0"/>
    <w:rsid w:val="00B0108B"/>
    <w:rsid w:val="00B41A86"/>
    <w:rsid w:val="00B52CC2"/>
    <w:rsid w:val="00C11F86"/>
    <w:rsid w:val="00CE4C9D"/>
    <w:rsid w:val="00DB7B9E"/>
    <w:rsid w:val="00DC044C"/>
    <w:rsid w:val="00DD3D2A"/>
    <w:rsid w:val="00F47EF8"/>
    <w:rsid w:val="00FC48AD"/>
    <w:rsid w:val="204E338E"/>
    <w:rsid w:val="26D8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4"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字符"/>
    <w:basedOn w:val="5"/>
    <w:link w:val="3"/>
    <w:uiPriority w:val="0"/>
    <w:rPr>
      <w:rFonts w:ascii="Calibri" w:hAnsi="Calibri"/>
      <w:kern w:val="2"/>
      <w:sz w:val="18"/>
      <w:szCs w:val="18"/>
    </w:rPr>
  </w:style>
  <w:style w:type="paragraph" w:styleId="10">
    <w:name w:val="List Paragraph"/>
    <w:basedOn w:val="1"/>
    <w:uiPriority w:val="99"/>
    <w:pPr>
      <w:ind w:firstLine="420" w:firstLineChars="200"/>
    </w:pPr>
  </w:style>
  <w:style w:type="paragraph" w:customStyle="1" w:styleId="11">
    <w:name w:val="Default"/>
    <w:uiPriority w:val="0"/>
    <w:pPr>
      <w:widowControl w:val="0"/>
      <w:autoSpaceDE w:val="0"/>
      <w:autoSpaceDN w:val="0"/>
      <w:adjustRightInd w:val="0"/>
    </w:pPr>
    <w:rPr>
      <w:rFonts w:ascii="华文中宋" w:hAnsi="华文中宋" w:cs="华文中宋" w:eastAsiaTheme="minorEastAsia"/>
      <w:color w:val="000000"/>
      <w:sz w:val="24"/>
      <w:szCs w:val="24"/>
      <w:lang w:val="en-US" w:eastAsia="zh-CN" w:bidi="ar-SA"/>
    </w:rPr>
  </w:style>
  <w:style w:type="character" w:customStyle="1" w:styleId="12">
    <w:name w:val="批注框文本 字符"/>
    <w:basedOn w:val="5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221</Words>
  <Characters>1266</Characters>
  <Lines>10</Lines>
  <Paragraphs>2</Paragraphs>
  <TotalTime>176</TotalTime>
  <ScaleCrop>false</ScaleCrop>
  <LinksUpToDate>false</LinksUpToDate>
  <CharactersWithSpaces>1485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2019-05-20T00:47:00Z</dcterms:created>
  <dc:creator>Administrator</dc:creator>
  <cp:lastModifiedBy>Administrator</cp:lastModifiedBy>
  <cp:lastPrinted>2019-05-27T06:52:00Z</cp:lastPrinted>
  <dcterms:modified xsi:type="dcterms:W3CDTF">2019-05-30T02:22:15Z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