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2C" w:rsidRDefault="004507BD">
      <w:pPr>
        <w:jc w:val="center"/>
        <w:rPr>
          <w:rFonts w:eastAsia="黑体"/>
          <w:b/>
          <w:bCs/>
          <w:sz w:val="36"/>
        </w:rPr>
      </w:pPr>
      <w:r>
        <w:rPr>
          <w:rFonts w:eastAsia="黑体" w:hint="eastAsia"/>
          <w:b/>
          <w:bCs/>
          <w:sz w:val="36"/>
        </w:rPr>
        <w:t>202</w:t>
      </w:r>
      <w:r w:rsidR="00E35141">
        <w:rPr>
          <w:rFonts w:eastAsia="黑体"/>
          <w:b/>
          <w:bCs/>
          <w:sz w:val="36"/>
        </w:rPr>
        <w:t>5</w:t>
      </w:r>
      <w:r>
        <w:rPr>
          <w:rFonts w:eastAsia="黑体" w:hint="eastAsia"/>
          <w:b/>
          <w:bCs/>
          <w:sz w:val="36"/>
        </w:rPr>
        <w:t>年哈工大</w:t>
      </w:r>
      <w:r w:rsidR="00F85920">
        <w:rPr>
          <w:rFonts w:eastAsia="黑体" w:hint="eastAsia"/>
          <w:b/>
          <w:bCs/>
          <w:sz w:val="36"/>
        </w:rPr>
        <w:t>强军计划</w:t>
      </w:r>
      <w:r>
        <w:rPr>
          <w:rFonts w:eastAsia="黑体" w:hint="eastAsia"/>
          <w:b/>
          <w:bCs/>
          <w:sz w:val="36"/>
        </w:rPr>
        <w:t>硕士研究生</w:t>
      </w:r>
      <w:r w:rsidR="004E31CF">
        <w:rPr>
          <w:rFonts w:eastAsia="黑体" w:hint="eastAsia"/>
          <w:b/>
          <w:bCs/>
          <w:sz w:val="36"/>
        </w:rPr>
        <w:t>招生考试</w:t>
      </w:r>
    </w:p>
    <w:p w:rsidR="00310155" w:rsidRDefault="00925C2C">
      <w:pPr>
        <w:jc w:val="center"/>
        <w:rPr>
          <w:rFonts w:eastAsia="黑体"/>
          <w:b/>
          <w:bCs/>
          <w:sz w:val="36"/>
        </w:rPr>
      </w:pPr>
      <w:r>
        <w:rPr>
          <w:rFonts w:eastAsia="黑体"/>
          <w:b/>
          <w:bCs/>
          <w:sz w:val="36"/>
        </w:rPr>
        <w:t>考试</w:t>
      </w:r>
      <w:r w:rsidR="004507BD">
        <w:rPr>
          <w:rFonts w:eastAsia="黑体" w:hint="eastAsia"/>
          <w:b/>
          <w:bCs/>
          <w:sz w:val="36"/>
        </w:rPr>
        <w:t>大纲</w:t>
      </w:r>
    </w:p>
    <w:p w:rsidR="00D600E5" w:rsidRPr="0078014B" w:rsidRDefault="004507BD" w:rsidP="0078014B">
      <w:pPr>
        <w:jc w:val="left"/>
        <w:rPr>
          <w:rFonts w:ascii="宋体" w:hAnsi="宋体" w:cs="宋体"/>
          <w:bCs/>
          <w:color w:val="000000"/>
          <w:kern w:val="0"/>
        </w:rPr>
      </w:pPr>
      <w:r w:rsidRPr="0078014B">
        <w:rPr>
          <w:rFonts w:ascii="宋体" w:hAnsi="宋体" w:cs="宋体" w:hint="eastAsia"/>
          <w:bCs/>
          <w:color w:val="000000"/>
          <w:kern w:val="0"/>
        </w:rPr>
        <w:t>科目：281</w:t>
      </w:r>
      <w:r w:rsidR="00D600E5" w:rsidRPr="0078014B">
        <w:rPr>
          <w:rFonts w:ascii="宋体" w:hAnsi="宋体" w:cs="宋体" w:hint="eastAsia"/>
          <w:bCs/>
          <w:color w:val="000000"/>
          <w:kern w:val="0"/>
        </w:rPr>
        <w:t>英语</w:t>
      </w:r>
      <w:r w:rsidR="00D600E5" w:rsidRPr="0078014B">
        <w:rPr>
          <w:rFonts w:ascii="宋体" w:hAnsi="宋体" w:cs="宋体"/>
          <w:bCs/>
          <w:color w:val="000000"/>
          <w:kern w:val="0"/>
        </w:rPr>
        <w:t>（</w:t>
      </w:r>
      <w:r w:rsidR="00925C2C" w:rsidRPr="0078014B">
        <w:rPr>
          <w:rFonts w:ascii="宋体" w:hAnsi="宋体" w:cs="宋体" w:hint="eastAsia"/>
          <w:bCs/>
          <w:color w:val="000000"/>
          <w:kern w:val="0"/>
        </w:rPr>
        <w:t>单独考试</w:t>
      </w:r>
      <w:r w:rsidR="00D600E5" w:rsidRPr="0078014B">
        <w:rPr>
          <w:rFonts w:ascii="宋体" w:hAnsi="宋体" w:cs="宋体"/>
          <w:bCs/>
          <w:color w:val="000000"/>
          <w:kern w:val="0"/>
        </w:rPr>
        <w:t>）</w:t>
      </w:r>
      <w:r w:rsidRPr="0078014B">
        <w:rPr>
          <w:rFonts w:ascii="宋体" w:hAnsi="宋体" w:cs="宋体" w:hint="eastAsia"/>
          <w:bCs/>
          <w:color w:val="000000"/>
          <w:kern w:val="0"/>
        </w:rPr>
        <w:t xml:space="preserve"> </w:t>
      </w:r>
    </w:p>
    <w:p w:rsidR="00310155" w:rsidRPr="0078014B" w:rsidRDefault="004507BD" w:rsidP="0078014B">
      <w:pPr>
        <w:jc w:val="left"/>
      </w:pPr>
      <w:bookmarkStart w:id="0" w:name="_GoBack"/>
      <w:bookmarkEnd w:id="0"/>
      <w:r w:rsidRPr="0078014B">
        <w:rPr>
          <w:rFonts w:ascii="宋体" w:hAnsi="宋体" w:cs="宋体" w:hint="eastAsia"/>
          <w:bCs/>
          <w:color w:val="000000"/>
          <w:kern w:val="0"/>
        </w:rPr>
        <w:t>满分：100分  时间：180分钟</w:t>
      </w:r>
    </w:p>
    <w:p w:rsidR="00310155" w:rsidRDefault="004507BD">
      <w:pPr>
        <w:widowControl/>
        <w:numPr>
          <w:ilvl w:val="0"/>
          <w:numId w:val="1"/>
        </w:numPr>
        <w:spacing w:before="100" w:beforeAutospacing="1" w:after="100" w:afterAutospacing="1"/>
        <w:jc w:val="left"/>
        <w:rPr>
          <w:rFonts w:ascii="微软雅黑" w:eastAsia="微软雅黑" w:hAnsi="微软雅黑" w:cs="宋体"/>
          <w:color w:val="000000"/>
          <w:kern w:val="0"/>
          <w:sz w:val="28"/>
          <w:szCs w:val="28"/>
        </w:rPr>
      </w:pPr>
      <w:r>
        <w:rPr>
          <w:rFonts w:ascii="宋体" w:hAnsi="宋体" w:cs="宋体" w:hint="eastAsia"/>
          <w:b/>
          <w:bCs/>
          <w:color w:val="000000"/>
          <w:kern w:val="0"/>
          <w:sz w:val="28"/>
          <w:szCs w:val="28"/>
        </w:rPr>
        <w:t>考试性质</w:t>
      </w:r>
    </w:p>
    <w:p w:rsidR="00310155" w:rsidRDefault="004507BD">
      <w:pPr>
        <w:widowControl/>
        <w:spacing w:before="100" w:beforeAutospacing="1" w:after="100" w:afterAutospacing="1"/>
        <w:ind w:firstLineChars="200" w:firstLine="420"/>
        <w:jc w:val="left"/>
        <w:rPr>
          <w:sz w:val="21"/>
          <w:szCs w:val="21"/>
        </w:rPr>
      </w:pPr>
      <w:r>
        <w:rPr>
          <w:sz w:val="21"/>
          <w:szCs w:val="21"/>
        </w:rPr>
        <w:t>本考试</w:t>
      </w:r>
      <w:r>
        <w:rPr>
          <w:rFonts w:ascii="宋体" w:hAnsi="宋体" w:cs="宋体" w:hint="eastAsia"/>
          <w:color w:val="000000"/>
          <w:kern w:val="0"/>
          <w:sz w:val="20"/>
          <w:szCs w:val="20"/>
        </w:rPr>
        <w:t>是为哈工大招收单独考试硕士研究生而设置的具有选拔性质的入学考试科目，其目的是科学、公平、有效地测试考生对英语知识和英语技能的掌握和运用。考试主要测试考生在英语完型、阅读理解、翻译和写作等方面的语言技能。本考试旨在保证被录取者具有攻读硕士学位所需的英语水平。</w:t>
      </w:r>
    </w:p>
    <w:p w:rsidR="00310155" w:rsidRDefault="004507BD">
      <w:pPr>
        <w:widowControl/>
        <w:numPr>
          <w:ilvl w:val="0"/>
          <w:numId w:val="1"/>
        </w:numPr>
        <w:spacing w:before="100" w:beforeAutospacing="1" w:after="100" w:afterAutospacing="1"/>
        <w:jc w:val="left"/>
        <w:rPr>
          <w:rFonts w:ascii="微软雅黑" w:eastAsia="微软雅黑" w:hAnsi="微软雅黑" w:cs="宋体"/>
          <w:color w:val="000000"/>
          <w:kern w:val="0"/>
          <w:sz w:val="28"/>
          <w:szCs w:val="28"/>
        </w:rPr>
      </w:pPr>
      <w:r>
        <w:rPr>
          <w:rFonts w:ascii="宋体" w:hAnsi="宋体" w:cs="宋体" w:hint="eastAsia"/>
          <w:b/>
          <w:bCs/>
          <w:color w:val="000000"/>
          <w:kern w:val="0"/>
          <w:sz w:val="28"/>
          <w:szCs w:val="28"/>
        </w:rPr>
        <w:t>语法及词汇要求</w:t>
      </w:r>
    </w:p>
    <w:p w:rsidR="00310155" w:rsidRDefault="004507BD">
      <w:pPr>
        <w:widowControl/>
        <w:spacing w:before="100" w:beforeAutospacing="1" w:after="100" w:afterAutospacing="1"/>
        <w:jc w:val="left"/>
        <w:rPr>
          <w:rFonts w:ascii="微软雅黑" w:eastAsia="微软雅黑" w:hAnsi="微软雅黑" w:cs="宋体"/>
          <w:color w:val="000000"/>
          <w:kern w:val="0"/>
          <w:sz w:val="21"/>
          <w:szCs w:val="21"/>
        </w:rPr>
      </w:pPr>
      <w:r>
        <w:rPr>
          <w:rFonts w:ascii="宋体" w:hAnsi="宋体" w:cs="宋体" w:hint="eastAsia"/>
          <w:color w:val="000000"/>
          <w:kern w:val="0"/>
          <w:sz w:val="20"/>
          <w:szCs w:val="20"/>
        </w:rPr>
        <w:t xml:space="preserve">　　</w:t>
      </w:r>
      <w:r>
        <w:rPr>
          <w:rFonts w:ascii="宋体" w:hAnsi="宋体" w:cs="宋体" w:hint="eastAsia"/>
          <w:color w:val="000000"/>
          <w:kern w:val="0"/>
          <w:sz w:val="21"/>
          <w:szCs w:val="21"/>
        </w:rPr>
        <w:t>考生应能通过有关试题反映熟练地运用基本的语法知识的能力。考生应参照掌握全国研究生入学英语（非英语专业）考试所要求的</w:t>
      </w:r>
      <w:r>
        <w:rPr>
          <w:rFonts w:ascii="宋体" w:eastAsia="微软雅黑" w:hAnsi="宋体" w:cs="宋体" w:hint="eastAsia"/>
          <w:color w:val="000000"/>
          <w:kern w:val="0"/>
          <w:sz w:val="21"/>
          <w:szCs w:val="21"/>
        </w:rPr>
        <w:t>5500</w:t>
      </w:r>
      <w:r>
        <w:rPr>
          <w:rFonts w:ascii="宋体" w:hAnsi="宋体" w:cs="宋体" w:hint="eastAsia"/>
          <w:color w:val="000000"/>
          <w:kern w:val="0"/>
          <w:sz w:val="21"/>
          <w:szCs w:val="21"/>
        </w:rPr>
        <w:t>左右的词汇。除掌握词汇的基本含义外，考生还应掌握词汇之间的词义关系，如同义词、近义词、反义词等；掌握词汇之间的搭配关系，如动词与介词、形容词与介词、形容词与名词等；掌握词汇生成的基本知识，如词源、词根、词缀等。</w:t>
      </w:r>
    </w:p>
    <w:p w:rsidR="00310155" w:rsidRDefault="004507BD">
      <w:pPr>
        <w:widowControl/>
        <w:numPr>
          <w:ilvl w:val="0"/>
          <w:numId w:val="1"/>
        </w:numPr>
        <w:spacing w:before="100" w:beforeAutospacing="1" w:after="100" w:afterAutospacing="1"/>
        <w:jc w:val="left"/>
        <w:rPr>
          <w:rFonts w:ascii="微软雅黑" w:eastAsia="微软雅黑" w:hAnsi="微软雅黑" w:cs="宋体"/>
          <w:color w:val="000000"/>
          <w:kern w:val="0"/>
          <w:sz w:val="28"/>
          <w:szCs w:val="28"/>
        </w:rPr>
      </w:pPr>
      <w:r>
        <w:rPr>
          <w:rFonts w:ascii="宋体" w:hAnsi="宋体" w:cs="宋体" w:hint="eastAsia"/>
          <w:b/>
          <w:bCs/>
          <w:color w:val="000000"/>
          <w:kern w:val="0"/>
          <w:sz w:val="28"/>
          <w:szCs w:val="28"/>
        </w:rPr>
        <w:t>题型设计</w:t>
      </w:r>
    </w:p>
    <w:p w:rsidR="00310155" w:rsidRDefault="004507BD">
      <w:pPr>
        <w:widowControl/>
        <w:numPr>
          <w:ilvl w:val="0"/>
          <w:numId w:val="2"/>
        </w:numPr>
        <w:spacing w:before="100" w:beforeAutospacing="1" w:after="100" w:afterAutospacing="1"/>
        <w:jc w:val="left"/>
        <w:rPr>
          <w:rFonts w:ascii="微软雅黑" w:eastAsia="微软雅黑" w:hAnsi="微软雅黑" w:cs="宋体"/>
          <w:color w:val="000000"/>
          <w:kern w:val="0"/>
          <w:sz w:val="21"/>
          <w:szCs w:val="21"/>
        </w:rPr>
      </w:pPr>
      <w:r>
        <w:rPr>
          <w:rFonts w:ascii="宋体" w:hAnsi="宋体" w:cs="宋体" w:hint="eastAsia"/>
          <w:b/>
          <w:bCs/>
          <w:color w:val="000000"/>
          <w:kern w:val="0"/>
          <w:sz w:val="21"/>
          <w:szCs w:val="21"/>
        </w:rPr>
        <w:t>完型填空</w:t>
      </w:r>
    </w:p>
    <w:p w:rsidR="00310155" w:rsidRDefault="004507BD">
      <w:pPr>
        <w:widowControl/>
        <w:spacing w:before="100" w:beforeAutospacing="1" w:after="100" w:afterAutospacing="1"/>
        <w:ind w:firstLineChars="200" w:firstLine="420"/>
        <w:jc w:val="left"/>
        <w:rPr>
          <w:rFonts w:ascii="微软雅黑" w:eastAsia="微软雅黑" w:hAnsi="微软雅黑" w:cs="宋体"/>
          <w:color w:val="000000"/>
          <w:kern w:val="0"/>
          <w:sz w:val="21"/>
          <w:szCs w:val="21"/>
        </w:rPr>
      </w:pPr>
      <w:r>
        <w:rPr>
          <w:rFonts w:ascii="宋体" w:hAnsi="宋体" w:cs="宋体" w:hint="eastAsia"/>
          <w:color w:val="000000"/>
          <w:kern w:val="0"/>
          <w:sz w:val="21"/>
          <w:szCs w:val="21"/>
        </w:rPr>
        <w:t>该部分不仅考查考生对不同语境中规范的语言要素（包括词汇、表达方式和结构）的掌握程度，而且还考查考生对语段特征（如连贯性和一致性等）的辨识能力等。共</w:t>
      </w:r>
      <w:r>
        <w:rPr>
          <w:rFonts w:ascii="宋体" w:eastAsia="微软雅黑" w:hAnsi="宋体" w:cs="宋体" w:hint="eastAsia"/>
          <w:color w:val="000000"/>
          <w:kern w:val="0"/>
          <w:sz w:val="21"/>
          <w:szCs w:val="21"/>
        </w:rPr>
        <w:t>20</w:t>
      </w:r>
      <w:r>
        <w:rPr>
          <w:rFonts w:ascii="宋体" w:hAnsi="宋体" w:cs="宋体" w:hint="eastAsia"/>
          <w:color w:val="000000"/>
          <w:kern w:val="0"/>
          <w:sz w:val="21"/>
          <w:szCs w:val="21"/>
        </w:rPr>
        <w:t>小题，每小题</w:t>
      </w:r>
      <w:r>
        <w:rPr>
          <w:rFonts w:ascii="宋体" w:eastAsia="微软雅黑" w:hAnsi="宋体" w:cs="宋体" w:hint="eastAsia"/>
          <w:color w:val="000000"/>
          <w:kern w:val="0"/>
          <w:sz w:val="21"/>
          <w:szCs w:val="21"/>
        </w:rPr>
        <w:t>0.5</w:t>
      </w:r>
      <w:r>
        <w:rPr>
          <w:rFonts w:ascii="宋体" w:hAnsi="宋体" w:cs="宋体" w:hint="eastAsia"/>
          <w:color w:val="000000"/>
          <w:kern w:val="0"/>
          <w:sz w:val="21"/>
          <w:szCs w:val="21"/>
        </w:rPr>
        <w:t>分，共</w:t>
      </w:r>
      <w:r>
        <w:rPr>
          <w:rFonts w:ascii="宋体" w:eastAsia="微软雅黑" w:hAnsi="宋体" w:cs="宋体" w:hint="eastAsia"/>
          <w:color w:val="000000"/>
          <w:kern w:val="0"/>
          <w:sz w:val="21"/>
          <w:szCs w:val="21"/>
        </w:rPr>
        <w:t>10</w:t>
      </w:r>
      <w:r>
        <w:rPr>
          <w:rFonts w:ascii="宋体" w:hAnsi="宋体" w:cs="宋体" w:hint="eastAsia"/>
          <w:color w:val="000000"/>
          <w:kern w:val="0"/>
          <w:sz w:val="21"/>
          <w:szCs w:val="21"/>
        </w:rPr>
        <w:t>分。在一篇约</w:t>
      </w:r>
      <w:r>
        <w:rPr>
          <w:rFonts w:ascii="宋体" w:eastAsia="微软雅黑" w:hAnsi="宋体" w:cs="宋体" w:hint="eastAsia"/>
          <w:color w:val="000000"/>
          <w:kern w:val="0"/>
          <w:sz w:val="21"/>
          <w:szCs w:val="21"/>
        </w:rPr>
        <w:t>350</w:t>
      </w:r>
      <w:r>
        <w:rPr>
          <w:rFonts w:ascii="宋体" w:hAnsi="宋体" w:cs="宋体" w:hint="eastAsia"/>
          <w:color w:val="000000"/>
          <w:kern w:val="0"/>
          <w:sz w:val="21"/>
          <w:szCs w:val="21"/>
        </w:rPr>
        <w:t>词的文章中留出</w:t>
      </w:r>
      <w:r>
        <w:rPr>
          <w:rFonts w:ascii="宋体" w:eastAsia="微软雅黑" w:hAnsi="宋体" w:cs="宋体" w:hint="eastAsia"/>
          <w:color w:val="000000"/>
          <w:kern w:val="0"/>
          <w:sz w:val="21"/>
          <w:szCs w:val="21"/>
        </w:rPr>
        <w:t>20</w:t>
      </w:r>
      <w:r>
        <w:rPr>
          <w:rFonts w:ascii="宋体" w:hAnsi="宋体" w:cs="宋体" w:hint="eastAsia"/>
          <w:color w:val="000000"/>
          <w:kern w:val="0"/>
          <w:sz w:val="21"/>
          <w:szCs w:val="21"/>
        </w:rPr>
        <w:t>个空白，要求考生从每题给出的</w:t>
      </w:r>
      <w:r>
        <w:rPr>
          <w:rFonts w:ascii="宋体" w:eastAsia="微软雅黑" w:hAnsi="宋体" w:cs="宋体" w:hint="eastAsia"/>
          <w:color w:val="000000"/>
          <w:kern w:val="0"/>
          <w:sz w:val="21"/>
          <w:szCs w:val="21"/>
        </w:rPr>
        <w:t>4</w:t>
      </w:r>
      <w:r>
        <w:rPr>
          <w:rFonts w:ascii="宋体" w:hAnsi="宋体" w:cs="宋体" w:hint="eastAsia"/>
          <w:color w:val="000000"/>
          <w:kern w:val="0"/>
          <w:sz w:val="21"/>
          <w:szCs w:val="21"/>
        </w:rPr>
        <w:t>个选项中选出1个最佳答案，使补全后的文章意思通顺、前后连贯、结构完整。</w:t>
      </w:r>
    </w:p>
    <w:p w:rsidR="00310155" w:rsidRDefault="004507BD">
      <w:pPr>
        <w:widowControl/>
        <w:spacing w:before="100" w:beforeAutospacing="1" w:after="100" w:afterAutospacing="1"/>
        <w:jc w:val="left"/>
        <w:rPr>
          <w:rFonts w:ascii="微软雅黑" w:hAnsi="微软雅黑" w:cs="宋体"/>
          <w:color w:val="000000"/>
          <w:kern w:val="0"/>
          <w:sz w:val="21"/>
          <w:szCs w:val="21"/>
        </w:rPr>
      </w:pPr>
      <w:r>
        <w:rPr>
          <w:rFonts w:ascii="宋体" w:hAnsi="宋体" w:cs="宋体" w:hint="eastAsia"/>
          <w:b/>
          <w:bCs/>
          <w:color w:val="000000"/>
          <w:kern w:val="0"/>
          <w:sz w:val="21"/>
          <w:szCs w:val="21"/>
        </w:rPr>
        <w:t xml:space="preserve">　　</w:t>
      </w:r>
      <w:r>
        <w:rPr>
          <w:rFonts w:ascii="宋体" w:eastAsia="微软雅黑" w:hAnsi="宋体" w:cs="宋体" w:hint="eastAsia"/>
          <w:b/>
          <w:bCs/>
          <w:color w:val="000000"/>
          <w:kern w:val="0"/>
          <w:sz w:val="21"/>
          <w:szCs w:val="21"/>
        </w:rPr>
        <w:t>2</w:t>
      </w:r>
      <w:r>
        <w:rPr>
          <w:rFonts w:ascii="宋体" w:hAnsi="宋体" w:cs="宋体" w:hint="eastAsia"/>
          <w:b/>
          <w:bCs/>
          <w:color w:val="000000"/>
          <w:kern w:val="0"/>
          <w:sz w:val="21"/>
          <w:szCs w:val="21"/>
        </w:rPr>
        <w:t>．阅读理解</w:t>
      </w:r>
    </w:p>
    <w:p w:rsidR="00310155" w:rsidRDefault="004507BD">
      <w:pPr>
        <w:widowControl/>
        <w:spacing w:before="100" w:beforeAutospacing="1" w:after="100" w:afterAutospacing="1"/>
        <w:ind w:firstLineChars="200" w:firstLine="420"/>
        <w:jc w:val="left"/>
        <w:rPr>
          <w:rFonts w:ascii="宋体" w:hAnsi="宋体" w:cs="宋体"/>
          <w:color w:val="000000"/>
          <w:kern w:val="0"/>
          <w:sz w:val="21"/>
          <w:szCs w:val="21"/>
        </w:rPr>
      </w:pPr>
      <w:r>
        <w:rPr>
          <w:rFonts w:ascii="宋体" w:hAnsi="宋体" w:cs="宋体" w:hint="eastAsia"/>
          <w:color w:val="000000"/>
          <w:kern w:val="0"/>
          <w:sz w:val="21"/>
          <w:szCs w:val="21"/>
        </w:rPr>
        <w:lastRenderedPageBreak/>
        <w:t>该部分主要考查考生理解文章主旨要义、具体信息、概念性含义，进行有关的判断、推理和引申，根据上下文推测生词的词义等能力。要求考生根据所提供的</w:t>
      </w:r>
      <w:r>
        <w:rPr>
          <w:rFonts w:ascii="宋体" w:eastAsia="微软雅黑" w:hAnsi="宋体" w:cs="宋体" w:hint="eastAsia"/>
          <w:color w:val="000000"/>
          <w:kern w:val="0"/>
          <w:sz w:val="21"/>
          <w:szCs w:val="21"/>
        </w:rPr>
        <w:t>5</w:t>
      </w:r>
      <w:r>
        <w:rPr>
          <w:rFonts w:ascii="宋体" w:hAnsi="宋体" w:cs="宋体" w:hint="eastAsia"/>
          <w:color w:val="000000"/>
          <w:kern w:val="0"/>
          <w:sz w:val="21"/>
          <w:szCs w:val="21"/>
        </w:rPr>
        <w:t>篇（总长度约为</w:t>
      </w:r>
      <w:r>
        <w:rPr>
          <w:rFonts w:ascii="宋体" w:eastAsia="微软雅黑" w:hAnsi="宋体" w:cs="宋体" w:hint="eastAsia"/>
          <w:color w:val="000000"/>
          <w:kern w:val="0"/>
          <w:sz w:val="21"/>
          <w:szCs w:val="21"/>
        </w:rPr>
        <w:t>1600</w:t>
      </w:r>
      <w:r>
        <w:rPr>
          <w:rFonts w:ascii="宋体" w:hAnsi="宋体" w:cs="宋体" w:hint="eastAsia"/>
          <w:color w:val="000000"/>
          <w:kern w:val="0"/>
          <w:sz w:val="21"/>
          <w:szCs w:val="21"/>
        </w:rPr>
        <w:t>词）文章的内容，从每题所给出的</w:t>
      </w:r>
      <w:r>
        <w:rPr>
          <w:rFonts w:ascii="宋体" w:eastAsia="微软雅黑" w:hAnsi="宋体" w:cs="宋体" w:hint="eastAsia"/>
          <w:color w:val="000000"/>
          <w:kern w:val="0"/>
          <w:sz w:val="21"/>
          <w:szCs w:val="21"/>
        </w:rPr>
        <w:t>4</w:t>
      </w:r>
      <w:r>
        <w:rPr>
          <w:rFonts w:ascii="宋体" w:hAnsi="宋体" w:cs="宋体" w:hint="eastAsia"/>
          <w:color w:val="000000"/>
          <w:kern w:val="0"/>
          <w:sz w:val="21"/>
          <w:szCs w:val="21"/>
        </w:rPr>
        <w:t>个选项中选出1个最佳答案。共</w:t>
      </w:r>
      <w:r>
        <w:rPr>
          <w:rFonts w:ascii="宋体" w:eastAsia="微软雅黑" w:hAnsi="宋体" w:cs="宋体" w:hint="eastAsia"/>
          <w:color w:val="000000"/>
          <w:kern w:val="0"/>
          <w:sz w:val="21"/>
          <w:szCs w:val="21"/>
        </w:rPr>
        <w:t>25</w:t>
      </w:r>
      <w:r>
        <w:rPr>
          <w:rFonts w:ascii="宋体" w:hAnsi="宋体" w:cs="宋体" w:hint="eastAsia"/>
          <w:color w:val="000000"/>
          <w:kern w:val="0"/>
          <w:sz w:val="21"/>
          <w:szCs w:val="21"/>
        </w:rPr>
        <w:t>小题，每小题</w:t>
      </w:r>
      <w:r>
        <w:rPr>
          <w:rFonts w:ascii="宋体" w:eastAsia="微软雅黑" w:hAnsi="宋体" w:cs="宋体" w:hint="eastAsia"/>
          <w:color w:val="000000"/>
          <w:kern w:val="0"/>
          <w:sz w:val="21"/>
          <w:szCs w:val="21"/>
        </w:rPr>
        <w:t>2</w:t>
      </w:r>
      <w:r>
        <w:rPr>
          <w:rFonts w:ascii="宋体" w:hAnsi="宋体" w:cs="宋体" w:hint="eastAsia"/>
          <w:color w:val="000000"/>
          <w:kern w:val="0"/>
          <w:sz w:val="21"/>
          <w:szCs w:val="21"/>
        </w:rPr>
        <w:t>分，共</w:t>
      </w:r>
      <w:r>
        <w:rPr>
          <w:rFonts w:ascii="宋体" w:eastAsia="微软雅黑" w:hAnsi="宋体" w:cs="宋体" w:hint="eastAsia"/>
          <w:color w:val="000000"/>
          <w:kern w:val="0"/>
          <w:sz w:val="21"/>
          <w:szCs w:val="21"/>
        </w:rPr>
        <w:t>50</w:t>
      </w:r>
      <w:r>
        <w:rPr>
          <w:rFonts w:ascii="宋体" w:hAnsi="宋体" w:cs="宋体" w:hint="eastAsia"/>
          <w:color w:val="000000"/>
          <w:kern w:val="0"/>
          <w:sz w:val="21"/>
          <w:szCs w:val="21"/>
        </w:rPr>
        <w:t xml:space="preserve">分。　　</w:t>
      </w:r>
    </w:p>
    <w:p w:rsidR="00310155" w:rsidRDefault="004507BD">
      <w:pPr>
        <w:widowControl/>
        <w:spacing w:before="100" w:beforeAutospacing="1" w:after="100" w:afterAutospacing="1"/>
        <w:jc w:val="left"/>
        <w:rPr>
          <w:rFonts w:ascii="微软雅黑" w:eastAsia="微软雅黑" w:hAnsi="微软雅黑" w:cs="宋体"/>
          <w:color w:val="000000"/>
          <w:kern w:val="0"/>
          <w:sz w:val="21"/>
          <w:szCs w:val="21"/>
        </w:rPr>
      </w:pPr>
      <w:r>
        <w:rPr>
          <w:rFonts w:ascii="宋体" w:hAnsi="宋体" w:cs="宋体" w:hint="eastAsia"/>
          <w:b/>
          <w:bCs/>
          <w:color w:val="000000"/>
          <w:kern w:val="0"/>
          <w:sz w:val="21"/>
          <w:szCs w:val="21"/>
        </w:rPr>
        <w:t xml:space="preserve">　　</w:t>
      </w:r>
      <w:r>
        <w:rPr>
          <w:rFonts w:ascii="宋体" w:eastAsia="微软雅黑" w:hAnsi="宋体" w:cs="宋体" w:hint="eastAsia"/>
          <w:b/>
          <w:bCs/>
          <w:color w:val="000000"/>
          <w:kern w:val="0"/>
          <w:sz w:val="21"/>
          <w:szCs w:val="21"/>
        </w:rPr>
        <w:t>3</w:t>
      </w:r>
      <w:r>
        <w:rPr>
          <w:rFonts w:ascii="宋体" w:hAnsi="宋体" w:cs="宋体" w:hint="eastAsia"/>
          <w:b/>
          <w:bCs/>
          <w:color w:val="000000"/>
          <w:kern w:val="0"/>
          <w:sz w:val="21"/>
          <w:szCs w:val="21"/>
        </w:rPr>
        <w:t>．翻译</w:t>
      </w:r>
    </w:p>
    <w:p w:rsidR="00310155" w:rsidRDefault="004507BD">
      <w:pPr>
        <w:widowControl/>
        <w:spacing w:before="100" w:beforeAutospacing="1" w:after="100" w:afterAutospacing="1"/>
        <w:ind w:firstLineChars="200" w:firstLine="420"/>
        <w:jc w:val="left"/>
        <w:rPr>
          <w:rFonts w:ascii="微软雅黑" w:hAnsi="微软雅黑" w:cs="宋体"/>
          <w:kern w:val="0"/>
          <w:sz w:val="21"/>
          <w:szCs w:val="21"/>
        </w:rPr>
      </w:pPr>
      <w:r>
        <w:rPr>
          <w:rFonts w:ascii="宋体" w:hAnsi="宋体" w:cs="宋体" w:hint="eastAsia"/>
          <w:kern w:val="0"/>
          <w:sz w:val="21"/>
          <w:szCs w:val="21"/>
        </w:rPr>
        <w:t>本部分测试的目的是</w:t>
      </w:r>
      <w:r>
        <w:rPr>
          <w:rFonts w:ascii="宋体" w:hAnsi="宋体" w:cs="宋体" w:hint="eastAsia"/>
          <w:color w:val="000000"/>
          <w:kern w:val="0"/>
          <w:sz w:val="21"/>
          <w:szCs w:val="21"/>
        </w:rPr>
        <w:t>考查考生</w:t>
      </w:r>
      <w:r>
        <w:rPr>
          <w:rFonts w:ascii="宋体" w:hAnsi="宋体" w:cs="宋体" w:hint="eastAsia"/>
          <w:kern w:val="0"/>
          <w:sz w:val="21"/>
          <w:szCs w:val="21"/>
        </w:rPr>
        <w:t>英译汉的能力，考生须完成一段（或多段）话（总长度约160词）的翻译。要求译文准确、完整、通顺。共计20分。</w:t>
      </w:r>
    </w:p>
    <w:p w:rsidR="00310155" w:rsidRDefault="004507BD">
      <w:pPr>
        <w:widowControl/>
        <w:spacing w:before="100" w:beforeAutospacing="1" w:after="100" w:afterAutospacing="1"/>
        <w:jc w:val="left"/>
        <w:rPr>
          <w:rFonts w:ascii="微软雅黑" w:eastAsia="微软雅黑" w:hAnsi="微软雅黑" w:cs="宋体"/>
          <w:kern w:val="0"/>
          <w:sz w:val="21"/>
          <w:szCs w:val="21"/>
        </w:rPr>
      </w:pPr>
      <w:r>
        <w:rPr>
          <w:rFonts w:ascii="宋体" w:hAnsi="宋体" w:cs="宋体" w:hint="eastAsia"/>
          <w:b/>
          <w:bCs/>
          <w:kern w:val="0"/>
          <w:sz w:val="21"/>
          <w:szCs w:val="21"/>
        </w:rPr>
        <w:t xml:space="preserve">　　</w:t>
      </w:r>
      <w:r>
        <w:rPr>
          <w:rFonts w:ascii="宋体" w:eastAsia="微软雅黑" w:hAnsi="宋体" w:cs="宋体" w:hint="eastAsia"/>
          <w:b/>
          <w:bCs/>
          <w:kern w:val="0"/>
          <w:sz w:val="21"/>
          <w:szCs w:val="21"/>
        </w:rPr>
        <w:t>4</w:t>
      </w:r>
      <w:r>
        <w:rPr>
          <w:rFonts w:ascii="宋体" w:hAnsi="宋体" w:cs="宋体" w:hint="eastAsia"/>
          <w:b/>
          <w:bCs/>
          <w:kern w:val="0"/>
          <w:sz w:val="21"/>
          <w:szCs w:val="21"/>
        </w:rPr>
        <w:t>．写作</w:t>
      </w:r>
    </w:p>
    <w:p w:rsidR="00310155" w:rsidRDefault="004507BD">
      <w:pPr>
        <w:widowControl/>
        <w:spacing w:before="100" w:beforeAutospacing="1" w:after="100" w:afterAutospacing="1"/>
        <w:ind w:firstLineChars="200" w:firstLine="420"/>
        <w:jc w:val="left"/>
        <w:rPr>
          <w:rFonts w:ascii="宋体" w:hAnsi="宋体" w:cs="宋体"/>
          <w:kern w:val="0"/>
          <w:sz w:val="21"/>
          <w:szCs w:val="21"/>
        </w:rPr>
      </w:pPr>
      <w:r>
        <w:rPr>
          <w:rFonts w:ascii="宋体" w:hAnsi="宋体" w:cs="宋体" w:hint="eastAsia"/>
          <w:kern w:val="0"/>
          <w:sz w:val="21"/>
          <w:szCs w:val="21"/>
        </w:rPr>
        <w:t>该部分主要考查考生的英语书面表达能力，共</w:t>
      </w:r>
      <w:r>
        <w:rPr>
          <w:rFonts w:ascii="宋体" w:eastAsia="微软雅黑" w:hAnsi="宋体" w:cs="宋体" w:hint="eastAsia"/>
          <w:kern w:val="0"/>
          <w:sz w:val="21"/>
          <w:szCs w:val="21"/>
        </w:rPr>
        <w:t>20</w:t>
      </w:r>
      <w:r>
        <w:rPr>
          <w:rFonts w:ascii="宋体" w:hAnsi="宋体" w:cs="宋体" w:hint="eastAsia"/>
          <w:kern w:val="0"/>
          <w:sz w:val="21"/>
          <w:szCs w:val="21"/>
        </w:rPr>
        <w:t>分。考生应根据题目要求写出一篇</w:t>
      </w:r>
      <w:r>
        <w:rPr>
          <w:rFonts w:ascii="宋体" w:eastAsia="微软雅黑" w:hAnsi="宋体" w:cs="宋体" w:hint="eastAsia"/>
          <w:kern w:val="0"/>
          <w:sz w:val="21"/>
          <w:szCs w:val="21"/>
        </w:rPr>
        <w:t>180</w:t>
      </w:r>
      <w:r>
        <w:rPr>
          <w:rFonts w:ascii="宋体" w:hAnsi="宋体" w:cs="宋体" w:hint="eastAsia"/>
          <w:kern w:val="0"/>
          <w:sz w:val="21"/>
          <w:szCs w:val="21"/>
        </w:rPr>
        <w:t>词左右的英语作文。文章题目理解正确，组织清晰，论证足够有力，行文连贯流畅，结构完整。</w:t>
      </w:r>
    </w:p>
    <w:p w:rsidR="00310155" w:rsidRDefault="004507BD">
      <w:pPr>
        <w:widowControl/>
        <w:spacing w:before="100" w:beforeAutospacing="1" w:after="100" w:afterAutospacing="1"/>
        <w:ind w:firstLine="400"/>
        <w:jc w:val="left"/>
        <w:rPr>
          <w:rFonts w:ascii="宋体" w:hAnsi="宋体" w:cs="宋体"/>
          <w:b/>
          <w:bCs/>
          <w:color w:val="000000"/>
          <w:kern w:val="0"/>
          <w:sz w:val="28"/>
          <w:szCs w:val="28"/>
        </w:rPr>
      </w:pPr>
      <w:r>
        <w:rPr>
          <w:rFonts w:ascii="宋体" w:hAnsi="宋体" w:cs="宋体" w:hint="eastAsia"/>
          <w:b/>
          <w:bCs/>
          <w:color w:val="000000"/>
          <w:kern w:val="0"/>
          <w:sz w:val="28"/>
          <w:szCs w:val="28"/>
        </w:rPr>
        <w:t>四、试卷结构</w:t>
      </w:r>
    </w:p>
    <w:tbl>
      <w:tblPr>
        <w:tblW w:w="9954" w:type="dxa"/>
        <w:tblInd w:w="-9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90"/>
        <w:gridCol w:w="1913"/>
        <w:gridCol w:w="884"/>
        <w:gridCol w:w="2348"/>
        <w:gridCol w:w="1855"/>
        <w:gridCol w:w="855"/>
        <w:gridCol w:w="809"/>
      </w:tblGrid>
      <w:tr w:rsidR="00310155">
        <w:trPr>
          <w:trHeight w:val="823"/>
        </w:trPr>
        <w:tc>
          <w:tcPr>
            <w:tcW w:w="1290"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b/>
                <w:bCs/>
                <w:sz w:val="21"/>
                <w:szCs w:val="21"/>
              </w:rPr>
            </w:pPr>
            <w:bookmarkStart w:id="1" w:name="table01"/>
            <w:bookmarkEnd w:id="1"/>
            <w:r>
              <w:rPr>
                <w:rFonts w:asciiTheme="minorEastAsia" w:eastAsiaTheme="minorEastAsia" w:hAnsiTheme="minorEastAsia" w:cstheme="minorEastAsia" w:hint="eastAsia"/>
                <w:b/>
                <w:bCs/>
                <w:sz w:val="21"/>
                <w:szCs w:val="21"/>
              </w:rPr>
              <w:t>部分</w:t>
            </w:r>
          </w:p>
        </w:tc>
        <w:tc>
          <w:tcPr>
            <w:tcW w:w="1913"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为考生提供的信息</w:t>
            </w:r>
          </w:p>
        </w:tc>
        <w:tc>
          <w:tcPr>
            <w:tcW w:w="884"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指导语言</w:t>
            </w:r>
          </w:p>
        </w:tc>
        <w:tc>
          <w:tcPr>
            <w:tcW w:w="2348"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测试要点</w:t>
            </w:r>
          </w:p>
        </w:tc>
        <w:tc>
          <w:tcPr>
            <w:tcW w:w="1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题型</w:t>
            </w:r>
          </w:p>
        </w:tc>
        <w:tc>
          <w:tcPr>
            <w:tcW w:w="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题目</w:t>
            </w:r>
          </w:p>
          <w:p w:rsidR="00310155" w:rsidRDefault="004507BD">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数量</w:t>
            </w:r>
          </w:p>
        </w:tc>
        <w:tc>
          <w:tcPr>
            <w:tcW w:w="809"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计分</w:t>
            </w:r>
          </w:p>
        </w:tc>
      </w:tr>
      <w:tr w:rsidR="00310155">
        <w:trPr>
          <w:trHeight w:val="823"/>
        </w:trPr>
        <w:tc>
          <w:tcPr>
            <w:tcW w:w="1290"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I 完型填空（10分）</w:t>
            </w:r>
          </w:p>
        </w:tc>
        <w:tc>
          <w:tcPr>
            <w:tcW w:w="1913"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1篇文章（约350词）</w:t>
            </w:r>
          </w:p>
        </w:tc>
        <w:tc>
          <w:tcPr>
            <w:tcW w:w="884"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英语</w:t>
            </w:r>
          </w:p>
        </w:tc>
        <w:tc>
          <w:tcPr>
            <w:tcW w:w="2348"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英语知识综合运用能力</w:t>
            </w:r>
          </w:p>
        </w:tc>
        <w:tc>
          <w:tcPr>
            <w:tcW w:w="1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多项选择 （四选一）</w:t>
            </w:r>
          </w:p>
        </w:tc>
        <w:tc>
          <w:tcPr>
            <w:tcW w:w="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w:t>
            </w:r>
          </w:p>
        </w:tc>
        <w:tc>
          <w:tcPr>
            <w:tcW w:w="809"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w:t>
            </w:r>
          </w:p>
        </w:tc>
      </w:tr>
      <w:tr w:rsidR="00310155">
        <w:trPr>
          <w:trHeight w:val="2036"/>
        </w:trPr>
        <w:tc>
          <w:tcPr>
            <w:tcW w:w="1290"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II 阅读理解（50分）</w:t>
            </w:r>
          </w:p>
        </w:tc>
        <w:tc>
          <w:tcPr>
            <w:tcW w:w="1913"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5篇文章（共约1600词）</w:t>
            </w:r>
          </w:p>
        </w:tc>
        <w:tc>
          <w:tcPr>
            <w:tcW w:w="884"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英语</w:t>
            </w:r>
          </w:p>
        </w:tc>
        <w:tc>
          <w:tcPr>
            <w:tcW w:w="2348"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理解重要信息，掌握文章大意，猜测生词词义并进行推断等</w:t>
            </w:r>
          </w:p>
        </w:tc>
        <w:tc>
          <w:tcPr>
            <w:tcW w:w="1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多项选择（四选一）</w:t>
            </w:r>
          </w:p>
        </w:tc>
        <w:tc>
          <w:tcPr>
            <w:tcW w:w="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25</w:t>
            </w:r>
          </w:p>
        </w:tc>
        <w:tc>
          <w:tcPr>
            <w:tcW w:w="809"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50</w:t>
            </w:r>
          </w:p>
        </w:tc>
      </w:tr>
      <w:tr w:rsidR="00310155">
        <w:trPr>
          <w:trHeight w:val="1228"/>
        </w:trPr>
        <w:tc>
          <w:tcPr>
            <w:tcW w:w="1290"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III 英译汉 （20分）</w:t>
            </w:r>
          </w:p>
        </w:tc>
        <w:tc>
          <w:tcPr>
            <w:tcW w:w="1913"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一个或几个段落（约160词）</w:t>
            </w:r>
          </w:p>
        </w:tc>
        <w:tc>
          <w:tcPr>
            <w:tcW w:w="884"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英语</w:t>
            </w:r>
          </w:p>
        </w:tc>
        <w:tc>
          <w:tcPr>
            <w:tcW w:w="2348"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理解和表达的准确、完整、通顺</w:t>
            </w:r>
          </w:p>
        </w:tc>
        <w:tc>
          <w:tcPr>
            <w:tcW w:w="1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英译汉</w:t>
            </w:r>
          </w:p>
        </w:tc>
        <w:tc>
          <w:tcPr>
            <w:tcW w:w="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809"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w:t>
            </w:r>
          </w:p>
        </w:tc>
      </w:tr>
      <w:tr w:rsidR="00310155">
        <w:trPr>
          <w:trHeight w:val="823"/>
        </w:trPr>
        <w:tc>
          <w:tcPr>
            <w:tcW w:w="1290" w:type="dxa"/>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IV 写作 </w:t>
            </w:r>
          </w:p>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（20分）</w:t>
            </w:r>
          </w:p>
        </w:tc>
        <w:tc>
          <w:tcPr>
            <w:tcW w:w="1913"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规定情景或提纲</w:t>
            </w:r>
          </w:p>
        </w:tc>
        <w:tc>
          <w:tcPr>
            <w:tcW w:w="884"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英语</w:t>
            </w:r>
          </w:p>
        </w:tc>
        <w:tc>
          <w:tcPr>
            <w:tcW w:w="2348"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写说明性、议论性文章</w:t>
            </w:r>
          </w:p>
        </w:tc>
        <w:tc>
          <w:tcPr>
            <w:tcW w:w="1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短文写作（约180词）</w:t>
            </w:r>
          </w:p>
        </w:tc>
        <w:tc>
          <w:tcPr>
            <w:tcW w:w="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809"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w:t>
            </w:r>
          </w:p>
        </w:tc>
      </w:tr>
      <w:tr w:rsidR="00310155">
        <w:trPr>
          <w:trHeight w:val="419"/>
        </w:trPr>
        <w:tc>
          <w:tcPr>
            <w:tcW w:w="8290" w:type="dxa"/>
            <w:gridSpan w:val="5"/>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总计</w:t>
            </w:r>
          </w:p>
        </w:tc>
        <w:tc>
          <w:tcPr>
            <w:tcW w:w="855"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47</w:t>
            </w:r>
          </w:p>
        </w:tc>
        <w:tc>
          <w:tcPr>
            <w:tcW w:w="809" w:type="dxa"/>
            <w:tcMar>
              <w:top w:w="0" w:type="dxa"/>
              <w:left w:w="30" w:type="dxa"/>
              <w:bottom w:w="0" w:type="dxa"/>
              <w:right w:w="0" w:type="dxa"/>
            </w:tcMar>
            <w:vAlign w:val="center"/>
          </w:tcPr>
          <w:p w:rsidR="00310155" w:rsidRDefault="004507B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100</w:t>
            </w:r>
          </w:p>
        </w:tc>
      </w:tr>
    </w:tbl>
    <w:p w:rsidR="00310155" w:rsidRDefault="00310155"/>
    <w:sectPr w:rsidR="00310155">
      <w:pgSz w:w="11900" w:h="16840"/>
      <w:pgMar w:top="1440" w:right="1797" w:bottom="1440" w:left="1797"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8A9" w:rsidRDefault="001E68A9"/>
  </w:endnote>
  <w:endnote w:type="continuationSeparator" w:id="0">
    <w:p w:rsidR="001E68A9" w:rsidRDefault="001E6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auto"/>
    <w:pitch w:val="default"/>
    <w:sig w:usb0="00000000"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8A9" w:rsidRDefault="001E68A9"/>
  </w:footnote>
  <w:footnote w:type="continuationSeparator" w:id="0">
    <w:p w:rsidR="001E68A9" w:rsidRDefault="001E68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B7C54"/>
    <w:multiLevelType w:val="multilevel"/>
    <w:tmpl w:val="15FB7C5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71BF8F0"/>
    <w:multiLevelType w:val="singleLevel"/>
    <w:tmpl w:val="371BF8F0"/>
    <w:lvl w:ilvl="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20"/>
  <w:drawingGridVerticalSpacing w:val="200"/>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hZjcyMDZmMmZmZTU2OGM2N2YzNzM5OTQ4YjRjYjcifQ=="/>
  </w:docVars>
  <w:rsids>
    <w:rsidRoot w:val="008B64AD"/>
    <w:rsid w:val="00005EC3"/>
    <w:rsid w:val="000A0282"/>
    <w:rsid w:val="000F43D9"/>
    <w:rsid w:val="001C3571"/>
    <w:rsid w:val="001E68A9"/>
    <w:rsid w:val="00310155"/>
    <w:rsid w:val="00335594"/>
    <w:rsid w:val="00362784"/>
    <w:rsid w:val="003A2AEA"/>
    <w:rsid w:val="004507BD"/>
    <w:rsid w:val="00456B7A"/>
    <w:rsid w:val="004E31CF"/>
    <w:rsid w:val="004F2CF5"/>
    <w:rsid w:val="005B1DC2"/>
    <w:rsid w:val="005C01BE"/>
    <w:rsid w:val="005E0667"/>
    <w:rsid w:val="005E0FF3"/>
    <w:rsid w:val="006819F8"/>
    <w:rsid w:val="007578EC"/>
    <w:rsid w:val="0076157E"/>
    <w:rsid w:val="00775F15"/>
    <w:rsid w:val="0078014B"/>
    <w:rsid w:val="00807526"/>
    <w:rsid w:val="008B64AD"/>
    <w:rsid w:val="008F5476"/>
    <w:rsid w:val="00925C2C"/>
    <w:rsid w:val="00B355E5"/>
    <w:rsid w:val="00D600E5"/>
    <w:rsid w:val="00DD2494"/>
    <w:rsid w:val="00E35141"/>
    <w:rsid w:val="00E44CFA"/>
    <w:rsid w:val="00F10247"/>
    <w:rsid w:val="00F85920"/>
    <w:rsid w:val="01674975"/>
    <w:rsid w:val="03D66BA6"/>
    <w:rsid w:val="05687CD1"/>
    <w:rsid w:val="102B2109"/>
    <w:rsid w:val="11437155"/>
    <w:rsid w:val="13E96481"/>
    <w:rsid w:val="165C118C"/>
    <w:rsid w:val="180D2CB8"/>
    <w:rsid w:val="1C315C35"/>
    <w:rsid w:val="1CA613B3"/>
    <w:rsid w:val="1F843502"/>
    <w:rsid w:val="23FF584D"/>
    <w:rsid w:val="24013373"/>
    <w:rsid w:val="25E847EB"/>
    <w:rsid w:val="299D58EC"/>
    <w:rsid w:val="2A77438F"/>
    <w:rsid w:val="307F5D4C"/>
    <w:rsid w:val="31523460"/>
    <w:rsid w:val="3498562E"/>
    <w:rsid w:val="37270EEB"/>
    <w:rsid w:val="377C0A7B"/>
    <w:rsid w:val="394A0EC1"/>
    <w:rsid w:val="39FB6810"/>
    <w:rsid w:val="3BB07701"/>
    <w:rsid w:val="3DB80AEF"/>
    <w:rsid w:val="3F116709"/>
    <w:rsid w:val="444648D0"/>
    <w:rsid w:val="445D5F4C"/>
    <w:rsid w:val="448259B3"/>
    <w:rsid w:val="45321187"/>
    <w:rsid w:val="481B23A6"/>
    <w:rsid w:val="4CBE77A4"/>
    <w:rsid w:val="4F9F4377"/>
    <w:rsid w:val="53F02939"/>
    <w:rsid w:val="57087F99"/>
    <w:rsid w:val="5CD64696"/>
    <w:rsid w:val="61954B1F"/>
    <w:rsid w:val="66903B07"/>
    <w:rsid w:val="691B1DAE"/>
    <w:rsid w:val="69A022B3"/>
    <w:rsid w:val="6C64734B"/>
    <w:rsid w:val="72895FDA"/>
    <w:rsid w:val="72AE5A41"/>
    <w:rsid w:val="72E96A79"/>
    <w:rsid w:val="73581D18"/>
    <w:rsid w:val="73BE1CB4"/>
    <w:rsid w:val="7A3C1B84"/>
    <w:rsid w:val="7A7237F8"/>
    <w:rsid w:val="7BDA1655"/>
    <w:rsid w:val="7D5B47BD"/>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7E375F"/>
  <w15:docId w15:val="{20520628-6DCB-4D39-A949-7AECBA07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hAnsi="等线"/>
      <w:kern w:val="2"/>
      <w:sz w:val="24"/>
      <w:szCs w:val="24"/>
    </w:rPr>
  </w:style>
  <w:style w:type="paragraph" w:styleId="1">
    <w:name w:val="heading 1"/>
    <w:basedOn w:val="a"/>
    <w:next w:val="a"/>
    <w:link w:val="10"/>
    <w:qFormat/>
    <w:locked/>
    <w:pPr>
      <w:keepNext/>
      <w:keepLines/>
      <w:spacing w:before="340" w:after="330" w:line="576" w:lineRule="auto"/>
      <w:outlineLvl w:val="0"/>
    </w:pPr>
    <w:rPr>
      <w:b/>
      <w:kern w:val="44"/>
      <w:sz w:val="44"/>
    </w:rPr>
  </w:style>
  <w:style w:type="paragraph" w:styleId="2">
    <w:name w:val="heading 2"/>
    <w:basedOn w:val="a"/>
    <w:next w:val="a"/>
    <w:link w:val="20"/>
    <w:semiHidden/>
    <w:unhideWhenUsed/>
    <w:qFormat/>
    <w:locked/>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locke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widowControl/>
      <w:spacing w:before="100" w:beforeAutospacing="1" w:after="100" w:afterAutospacing="1"/>
      <w:jc w:val="left"/>
    </w:pPr>
    <w:rPr>
      <w:rFonts w:ascii="Times New Roman" w:hAnsi="Times New Roman"/>
      <w:kern w:val="0"/>
    </w:rPr>
  </w:style>
  <w:style w:type="character" w:styleId="a8">
    <w:name w:val="Strong"/>
    <w:autoRedefine/>
    <w:uiPriority w:val="99"/>
    <w:qFormat/>
    <w:rPr>
      <w:rFonts w:cs="Times New Roman"/>
      <w:b/>
      <w:bCs/>
    </w:rPr>
  </w:style>
  <w:style w:type="character" w:customStyle="1" w:styleId="a6">
    <w:name w:val="页眉 字符"/>
    <w:link w:val="a5"/>
    <w:autoRedefine/>
    <w:uiPriority w:val="99"/>
    <w:qFormat/>
    <w:rPr>
      <w:kern w:val="2"/>
      <w:sz w:val="18"/>
      <w:szCs w:val="18"/>
    </w:rPr>
  </w:style>
  <w:style w:type="character" w:customStyle="1" w:styleId="a4">
    <w:name w:val="页脚 字符"/>
    <w:link w:val="a3"/>
    <w:autoRedefine/>
    <w:uiPriority w:val="99"/>
    <w:qFormat/>
    <w:rPr>
      <w:kern w:val="2"/>
      <w:sz w:val="18"/>
      <w:szCs w:val="18"/>
    </w:rPr>
  </w:style>
  <w:style w:type="character" w:customStyle="1" w:styleId="10">
    <w:name w:val="标题 1 字符"/>
    <w:link w:val="1"/>
    <w:rPr>
      <w:b/>
      <w:kern w:val="44"/>
      <w:sz w:val="44"/>
    </w:rPr>
  </w:style>
  <w:style w:type="character" w:customStyle="1" w:styleId="20">
    <w:name w:val="标题 2 字符"/>
    <w:link w:val="2"/>
    <w:rPr>
      <w:rFonts w:ascii="Arial" w:eastAsia="黑体" w:hAnsi="Arial"/>
      <w:b/>
      <w:sz w:val="32"/>
    </w:rPr>
  </w:style>
  <w:style w:type="character" w:customStyle="1" w:styleId="30">
    <w:name w:val="标题 3 字符"/>
    <w:link w:val="3"/>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170</Words>
  <Characters>970</Characters>
  <Application>Microsoft Office Word</Application>
  <DocSecurity>0</DocSecurity>
  <Lines>8</Lines>
  <Paragraphs>2</Paragraphs>
  <ScaleCrop>false</ScaleCrop>
  <Company>hit</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xbany</cp:lastModifiedBy>
  <cp:revision>7</cp:revision>
  <dcterms:created xsi:type="dcterms:W3CDTF">2024-05-27T06:17:00Z</dcterms:created>
  <dcterms:modified xsi:type="dcterms:W3CDTF">2024-05-27T06:26:00Z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6F2784B91A7A4E6A924E7D1A8D459F1B_12</vt:lpwstr>
  </property>
</Properties>
</file>